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89F" w:rsidRDefault="001E7EC5">
      <w:pPr>
        <w:pBdr>
          <w:top w:val="nil"/>
          <w:left w:val="nil"/>
          <w:bottom w:val="nil"/>
          <w:right w:val="nil"/>
          <w:between w:val="nil"/>
        </w:pBdr>
        <w:shd w:val="clear" w:color="auto" w:fill="auto"/>
        <w:spacing w:line="240" w:lineRule="auto"/>
        <w:ind w:firstLine="0"/>
        <w:jc w:val="left"/>
        <w:rPr>
          <w:color w:val="000000"/>
        </w:rPr>
      </w:pPr>
      <w:r>
        <w:rPr>
          <w:b/>
          <w:bCs/>
          <w:color w:val="000000"/>
        </w:rPr>
        <w:t xml:space="preserve">УДК </w:t>
      </w:r>
      <w:r>
        <w:rPr>
          <w:color w:val="000000"/>
        </w:rPr>
        <w:t>62-405.8</w:t>
      </w:r>
    </w:p>
    <w:p w:rsidR="0021489F" w:rsidRDefault="0021489F">
      <w:pPr>
        <w:pBdr>
          <w:top w:val="nil"/>
          <w:left w:val="nil"/>
          <w:bottom w:val="nil"/>
          <w:right w:val="nil"/>
          <w:between w:val="nil"/>
        </w:pBdr>
        <w:shd w:val="clear" w:color="auto" w:fill="auto"/>
        <w:spacing w:line="240" w:lineRule="auto"/>
        <w:ind w:firstLine="0"/>
        <w:jc w:val="center"/>
        <w:rPr>
          <w:b/>
          <w:bCs/>
          <w:color w:val="000000"/>
        </w:rPr>
      </w:pPr>
    </w:p>
    <w:p w:rsidR="0021489F" w:rsidRDefault="001E7EC5">
      <w:pPr>
        <w:pBdr>
          <w:top w:val="nil"/>
          <w:left w:val="nil"/>
          <w:bottom w:val="nil"/>
          <w:right w:val="nil"/>
          <w:between w:val="nil"/>
        </w:pBdr>
        <w:shd w:val="clear" w:color="auto" w:fill="auto"/>
        <w:spacing w:line="240" w:lineRule="auto"/>
        <w:ind w:firstLine="0"/>
        <w:jc w:val="center"/>
        <w:rPr>
          <w:b/>
          <w:bCs/>
        </w:rPr>
      </w:pPr>
      <w:r>
        <w:rPr>
          <w:b/>
          <w:bCs/>
        </w:rPr>
        <w:t>Исследование механических свойств сетчатых конструкций на основе TiNi, полученных селективным лазерным плавлением</w:t>
      </w:r>
    </w:p>
    <w:p w:rsidR="0021489F" w:rsidRDefault="0021489F">
      <w:pPr>
        <w:pBdr>
          <w:top w:val="nil"/>
          <w:left w:val="nil"/>
          <w:bottom w:val="nil"/>
          <w:right w:val="nil"/>
          <w:between w:val="nil"/>
        </w:pBdr>
        <w:shd w:val="clear" w:color="auto" w:fill="auto"/>
        <w:spacing w:line="240" w:lineRule="auto"/>
        <w:ind w:firstLine="0"/>
        <w:jc w:val="center"/>
        <w:rPr>
          <w:b/>
          <w:bCs/>
        </w:rPr>
      </w:pPr>
    </w:p>
    <w:p w:rsidR="0021489F" w:rsidRDefault="001E7EC5">
      <w:pPr>
        <w:spacing w:line="240" w:lineRule="auto"/>
        <w:ind w:firstLine="540"/>
        <w:jc w:val="center"/>
        <w:rPr>
          <w:sz w:val="24"/>
          <w:szCs w:val="24"/>
          <w:vertAlign w:val="superscript"/>
        </w:rPr>
      </w:pPr>
      <w:r>
        <w:rPr>
          <w:sz w:val="24"/>
          <w:szCs w:val="24"/>
        </w:rPr>
        <w:t>©2026 г. П.Н. Килина</w:t>
      </w:r>
      <w:r>
        <w:rPr>
          <w:sz w:val="24"/>
          <w:szCs w:val="24"/>
          <w:vertAlign w:val="superscript"/>
        </w:rPr>
        <w:t>1</w:t>
      </w:r>
      <w:r>
        <w:rPr>
          <w:sz w:val="24"/>
          <w:szCs w:val="24"/>
        </w:rPr>
        <w:t>, А.А. Дроздов</w:t>
      </w:r>
      <w:r>
        <w:rPr>
          <w:sz w:val="24"/>
          <w:szCs w:val="24"/>
          <w:vertAlign w:val="superscript"/>
        </w:rPr>
        <w:t>1</w:t>
      </w:r>
      <w:r w:rsidR="00907B8F">
        <w:rPr>
          <w:sz w:val="24"/>
          <w:szCs w:val="24"/>
        </w:rPr>
        <w:t xml:space="preserve">, </w:t>
      </w:r>
      <w:r>
        <w:rPr>
          <w:sz w:val="24"/>
          <w:szCs w:val="24"/>
        </w:rPr>
        <w:t>А. А. Сметкин</w:t>
      </w:r>
      <w:r>
        <w:rPr>
          <w:sz w:val="24"/>
          <w:szCs w:val="24"/>
          <w:vertAlign w:val="superscript"/>
        </w:rPr>
        <w:t>1</w:t>
      </w:r>
      <w:r>
        <w:rPr>
          <w:sz w:val="24"/>
          <w:szCs w:val="24"/>
        </w:rPr>
        <w:t>, Г.А. Гордеев</w:t>
      </w:r>
      <w:r>
        <w:rPr>
          <w:sz w:val="24"/>
          <w:szCs w:val="24"/>
          <w:vertAlign w:val="superscript"/>
        </w:rPr>
        <w:t>1</w:t>
      </w:r>
      <w:r>
        <w:rPr>
          <w:sz w:val="24"/>
          <w:szCs w:val="24"/>
        </w:rPr>
        <w:t>, М.Н. Каченюк</w:t>
      </w:r>
      <w:r>
        <w:rPr>
          <w:sz w:val="24"/>
          <w:szCs w:val="24"/>
          <w:vertAlign w:val="superscript"/>
        </w:rPr>
        <w:t>1</w:t>
      </w:r>
      <w:r>
        <w:rPr>
          <w:sz w:val="24"/>
          <w:szCs w:val="24"/>
        </w:rPr>
        <w:t>, Е.А. Морозов</w:t>
      </w:r>
      <w:r>
        <w:rPr>
          <w:sz w:val="24"/>
          <w:szCs w:val="24"/>
          <w:vertAlign w:val="superscript"/>
        </w:rPr>
        <w:t>1</w:t>
      </w:r>
    </w:p>
    <w:p w:rsidR="0021489F" w:rsidRDefault="0021489F">
      <w:pPr>
        <w:spacing w:line="240" w:lineRule="auto"/>
        <w:ind w:firstLine="540"/>
        <w:jc w:val="center"/>
        <w:rPr>
          <w:sz w:val="24"/>
          <w:szCs w:val="24"/>
          <w:vertAlign w:val="superscript"/>
        </w:rPr>
      </w:pPr>
    </w:p>
    <w:p w:rsidR="0021489F" w:rsidRDefault="001E7EC5">
      <w:pPr>
        <w:spacing w:line="240" w:lineRule="auto"/>
        <w:ind w:firstLine="540"/>
        <w:jc w:val="center"/>
        <w:rPr>
          <w:sz w:val="24"/>
          <w:szCs w:val="24"/>
        </w:rPr>
      </w:pPr>
      <w:r>
        <w:rPr>
          <w:sz w:val="24"/>
          <w:szCs w:val="24"/>
          <w:vertAlign w:val="superscript"/>
        </w:rPr>
        <w:t xml:space="preserve">1 </w:t>
      </w:r>
      <w:r>
        <w:rPr>
          <w:sz w:val="24"/>
          <w:szCs w:val="24"/>
        </w:rPr>
        <w:t>Пермский национальный исследовательский политехнический университет (ПНИПУ)</w:t>
      </w:r>
    </w:p>
    <w:p w:rsidR="0021489F" w:rsidRDefault="001E7EC5">
      <w:pPr>
        <w:spacing w:line="240" w:lineRule="auto"/>
        <w:ind w:firstLine="540"/>
        <w:jc w:val="center"/>
        <w:rPr>
          <w:sz w:val="24"/>
          <w:szCs w:val="24"/>
        </w:rPr>
      </w:pPr>
      <w:r>
        <w:rPr>
          <w:sz w:val="24"/>
          <w:szCs w:val="24"/>
        </w:rPr>
        <w:t>Россия, 614990, г. Пермь, Комсомольский проспект, 29</w:t>
      </w:r>
    </w:p>
    <w:p w:rsidR="0021489F" w:rsidRDefault="0021489F">
      <w:pPr>
        <w:pBdr>
          <w:top w:val="nil"/>
          <w:left w:val="nil"/>
          <w:bottom w:val="nil"/>
          <w:right w:val="nil"/>
          <w:between w:val="nil"/>
        </w:pBdr>
        <w:shd w:val="clear" w:color="auto" w:fill="auto"/>
        <w:spacing w:line="240" w:lineRule="auto"/>
        <w:ind w:firstLine="0"/>
        <w:jc w:val="center"/>
        <w:rPr>
          <w:color w:val="000000"/>
          <w:sz w:val="24"/>
          <w:szCs w:val="24"/>
        </w:rPr>
      </w:pPr>
    </w:p>
    <w:p w:rsidR="0021489F" w:rsidRDefault="001E7EC5">
      <w:pPr>
        <w:pBdr>
          <w:top w:val="nil"/>
          <w:left w:val="nil"/>
          <w:bottom w:val="nil"/>
          <w:right w:val="nil"/>
          <w:between w:val="nil"/>
        </w:pBdr>
        <w:shd w:val="clear" w:color="auto" w:fill="auto"/>
        <w:spacing w:line="240" w:lineRule="auto"/>
        <w:ind w:firstLine="0"/>
        <w:jc w:val="center"/>
        <w:rPr>
          <w:sz w:val="20"/>
          <w:szCs w:val="20"/>
        </w:rPr>
      </w:pPr>
      <w:r>
        <w:rPr>
          <w:color w:val="000000"/>
          <w:sz w:val="20"/>
          <w:szCs w:val="20"/>
        </w:rPr>
        <w:t xml:space="preserve">Статья поступила </w:t>
      </w:r>
      <w:r>
        <w:rPr>
          <w:sz w:val="20"/>
          <w:szCs w:val="20"/>
        </w:rPr>
        <w:t>в редакцию 18.03.26 г., доработана 00.03.26 г, подписана в печать 00.00.26 г.</w:t>
      </w:r>
    </w:p>
    <w:p w:rsidR="0021489F" w:rsidRDefault="0021489F">
      <w:pPr>
        <w:pBdr>
          <w:top w:val="nil"/>
          <w:left w:val="nil"/>
          <w:bottom w:val="nil"/>
          <w:right w:val="nil"/>
          <w:between w:val="nil"/>
        </w:pBdr>
        <w:shd w:val="clear" w:color="auto" w:fill="auto"/>
        <w:spacing w:line="240" w:lineRule="auto"/>
        <w:ind w:left="-567" w:firstLine="0"/>
        <w:rPr>
          <w:color w:val="000000"/>
          <w:sz w:val="20"/>
          <w:szCs w:val="20"/>
        </w:rPr>
      </w:pPr>
    </w:p>
    <w:p w:rsidR="0021489F" w:rsidRDefault="0021489F">
      <w:pPr>
        <w:pBdr>
          <w:top w:val="nil"/>
          <w:left w:val="nil"/>
          <w:bottom w:val="nil"/>
          <w:right w:val="nil"/>
          <w:between w:val="nil"/>
        </w:pBdr>
        <w:shd w:val="clear" w:color="auto" w:fill="auto"/>
        <w:spacing w:line="240" w:lineRule="auto"/>
        <w:ind w:left="-567" w:firstLine="0"/>
        <w:rPr>
          <w:color w:val="000000"/>
          <w:sz w:val="20"/>
          <w:szCs w:val="20"/>
        </w:rPr>
      </w:pPr>
    </w:p>
    <w:p w:rsidR="0021489F" w:rsidRPr="001E7EC5" w:rsidRDefault="001E7EC5">
      <w:pPr>
        <w:shd w:val="clear" w:color="auto" w:fill="auto"/>
        <w:spacing w:line="308" w:lineRule="auto"/>
        <w:ind w:firstLine="0"/>
        <w:jc w:val="center"/>
        <w:rPr>
          <w:b/>
          <w:bCs/>
          <w:color w:val="000000"/>
          <w:lang w:val="en-US"/>
        </w:rPr>
      </w:pPr>
      <w:r w:rsidRPr="001E7EC5">
        <w:rPr>
          <w:b/>
          <w:bCs/>
          <w:color w:val="000000"/>
          <w:lang w:val="en-US"/>
        </w:rPr>
        <w:t>Study of mechanical properties of lattice structures obtained by selective laser melting of TiNi</w:t>
      </w:r>
    </w:p>
    <w:p w:rsidR="0021489F" w:rsidRPr="001E7EC5" w:rsidRDefault="0021489F">
      <w:pPr>
        <w:pBdr>
          <w:top w:val="nil"/>
          <w:left w:val="nil"/>
          <w:bottom w:val="nil"/>
          <w:right w:val="nil"/>
          <w:between w:val="nil"/>
        </w:pBdr>
        <w:shd w:val="clear" w:color="auto" w:fill="auto"/>
        <w:spacing w:line="240" w:lineRule="auto"/>
        <w:ind w:firstLine="0"/>
        <w:jc w:val="center"/>
        <w:rPr>
          <w:color w:val="000000"/>
          <w:lang w:val="en-US"/>
        </w:rPr>
      </w:pPr>
    </w:p>
    <w:p w:rsidR="0021489F" w:rsidRPr="001E7EC5" w:rsidRDefault="001E7EC5">
      <w:pPr>
        <w:shd w:val="clear" w:color="auto" w:fill="auto"/>
        <w:spacing w:line="240" w:lineRule="auto"/>
        <w:ind w:firstLine="540"/>
        <w:jc w:val="center"/>
        <w:rPr>
          <w:color w:val="000000"/>
          <w:sz w:val="24"/>
          <w:szCs w:val="24"/>
          <w:vertAlign w:val="superscript"/>
          <w:lang w:val="en-US"/>
        </w:rPr>
      </w:pPr>
      <w:r w:rsidRPr="001E7EC5">
        <w:rPr>
          <w:color w:val="000000"/>
          <w:sz w:val="24"/>
          <w:szCs w:val="24"/>
          <w:lang w:val="en-US"/>
        </w:rPr>
        <w:t>©2026 P.N. Kilina</w:t>
      </w:r>
      <w:r w:rsidRPr="001E7EC5">
        <w:rPr>
          <w:color w:val="000000"/>
          <w:sz w:val="24"/>
          <w:szCs w:val="24"/>
          <w:vertAlign w:val="superscript"/>
          <w:lang w:val="en-US"/>
        </w:rPr>
        <w:t>1</w:t>
      </w:r>
      <w:r w:rsidRPr="001E7EC5">
        <w:rPr>
          <w:color w:val="000000"/>
          <w:sz w:val="24"/>
          <w:szCs w:val="24"/>
          <w:lang w:val="en-US"/>
        </w:rPr>
        <w:t>, A.A. Drozdov</w:t>
      </w:r>
      <w:r w:rsidRPr="001E7EC5">
        <w:rPr>
          <w:color w:val="000000"/>
          <w:sz w:val="24"/>
          <w:szCs w:val="24"/>
          <w:vertAlign w:val="superscript"/>
          <w:lang w:val="en-US"/>
        </w:rPr>
        <w:t>1</w:t>
      </w:r>
      <w:r w:rsidRPr="001E7EC5">
        <w:rPr>
          <w:color w:val="000000"/>
          <w:sz w:val="24"/>
          <w:szCs w:val="24"/>
          <w:lang w:val="en-US"/>
        </w:rPr>
        <w:t>, A.A. Smetkin</w:t>
      </w:r>
      <w:r w:rsidRPr="001E7EC5">
        <w:rPr>
          <w:color w:val="000000"/>
          <w:sz w:val="24"/>
          <w:szCs w:val="24"/>
          <w:vertAlign w:val="superscript"/>
          <w:lang w:val="en-US"/>
        </w:rPr>
        <w:t>1</w:t>
      </w:r>
      <w:r w:rsidRPr="001E7EC5">
        <w:rPr>
          <w:color w:val="000000"/>
          <w:sz w:val="24"/>
          <w:szCs w:val="24"/>
          <w:lang w:val="en-US"/>
        </w:rPr>
        <w:t>, G.A. Gordeev</w:t>
      </w:r>
      <w:r>
        <w:rPr>
          <w:color w:val="000000"/>
          <w:sz w:val="24"/>
          <w:szCs w:val="24"/>
          <w:vertAlign w:val="superscript"/>
          <w:lang w:val="en-US"/>
        </w:rPr>
        <w:t>1</w:t>
      </w:r>
      <w:r w:rsidRPr="001E7EC5">
        <w:rPr>
          <w:sz w:val="24"/>
          <w:szCs w:val="24"/>
          <w:lang w:val="en-US"/>
        </w:rPr>
        <w:t>, M. N. Kachenyuk</w:t>
      </w:r>
      <w:r w:rsidRPr="001E7EC5">
        <w:rPr>
          <w:color w:val="000000"/>
          <w:sz w:val="24"/>
          <w:szCs w:val="24"/>
          <w:vertAlign w:val="superscript"/>
          <w:lang w:val="en-US"/>
        </w:rPr>
        <w:t>1</w:t>
      </w:r>
      <w:r w:rsidRPr="001E7EC5">
        <w:rPr>
          <w:color w:val="000000"/>
          <w:sz w:val="24"/>
          <w:szCs w:val="24"/>
          <w:lang w:val="en-US"/>
        </w:rPr>
        <w:t>, E.A. Morozov</w:t>
      </w:r>
      <w:r w:rsidRPr="001E7EC5">
        <w:rPr>
          <w:color w:val="000000"/>
          <w:sz w:val="24"/>
          <w:szCs w:val="24"/>
          <w:vertAlign w:val="superscript"/>
          <w:lang w:val="en-US"/>
        </w:rPr>
        <w:t>1</w:t>
      </w:r>
    </w:p>
    <w:p w:rsidR="0021489F" w:rsidRPr="001E7EC5" w:rsidRDefault="0021489F">
      <w:pPr>
        <w:shd w:val="clear" w:color="auto" w:fill="auto"/>
        <w:spacing w:line="240" w:lineRule="auto"/>
        <w:ind w:firstLine="540"/>
        <w:jc w:val="center"/>
        <w:rPr>
          <w:b/>
          <w:bCs/>
          <w:color w:val="000000"/>
          <w:sz w:val="24"/>
          <w:szCs w:val="24"/>
          <w:vertAlign w:val="superscript"/>
          <w:lang w:val="en-US"/>
        </w:rPr>
      </w:pPr>
    </w:p>
    <w:p w:rsidR="0021489F" w:rsidRPr="001E7EC5" w:rsidRDefault="001E7EC5">
      <w:pPr>
        <w:pBdr>
          <w:top w:val="nil"/>
          <w:left w:val="nil"/>
          <w:bottom w:val="nil"/>
          <w:right w:val="nil"/>
          <w:between w:val="nil"/>
        </w:pBdr>
        <w:shd w:val="clear" w:color="auto" w:fill="auto"/>
        <w:spacing w:line="240" w:lineRule="auto"/>
        <w:ind w:firstLine="0"/>
        <w:jc w:val="center"/>
        <w:rPr>
          <w:color w:val="000000"/>
          <w:sz w:val="24"/>
          <w:szCs w:val="24"/>
          <w:lang w:val="en-US"/>
        </w:rPr>
      </w:pPr>
      <w:r w:rsidRPr="001E7EC5">
        <w:rPr>
          <w:color w:val="000000"/>
          <w:sz w:val="24"/>
          <w:szCs w:val="24"/>
          <w:vertAlign w:val="superscript"/>
          <w:lang w:val="en-US"/>
        </w:rPr>
        <w:t>1</w:t>
      </w:r>
      <w:r w:rsidRPr="001E7EC5">
        <w:rPr>
          <w:color w:val="000000"/>
          <w:sz w:val="24"/>
          <w:szCs w:val="24"/>
          <w:lang w:val="en-US"/>
        </w:rPr>
        <w:t xml:space="preserve">Perm National Research Polytechnic University </w:t>
      </w:r>
    </w:p>
    <w:p w:rsidR="0021489F" w:rsidRPr="001E7EC5" w:rsidRDefault="001E7EC5">
      <w:pPr>
        <w:pBdr>
          <w:top w:val="nil"/>
          <w:left w:val="nil"/>
          <w:bottom w:val="nil"/>
          <w:right w:val="nil"/>
          <w:between w:val="nil"/>
        </w:pBdr>
        <w:shd w:val="clear" w:color="auto" w:fill="auto"/>
        <w:spacing w:line="240" w:lineRule="auto"/>
        <w:ind w:firstLine="0"/>
        <w:jc w:val="center"/>
        <w:rPr>
          <w:color w:val="000000"/>
          <w:sz w:val="24"/>
          <w:szCs w:val="24"/>
          <w:lang w:val="en-US"/>
        </w:rPr>
      </w:pPr>
      <w:r w:rsidRPr="001E7EC5">
        <w:rPr>
          <w:color w:val="000000"/>
          <w:sz w:val="24"/>
          <w:szCs w:val="24"/>
          <w:lang w:val="en-US"/>
        </w:rPr>
        <w:t xml:space="preserve"> 29 </w:t>
      </w:r>
      <w:proofErr w:type="spellStart"/>
      <w:proofErr w:type="gramStart"/>
      <w:r w:rsidRPr="001E7EC5">
        <w:rPr>
          <w:color w:val="000000"/>
          <w:sz w:val="24"/>
          <w:szCs w:val="24"/>
          <w:lang w:val="en-US"/>
        </w:rPr>
        <w:t>Komsomolsky</w:t>
      </w:r>
      <w:proofErr w:type="spellEnd"/>
      <w:r w:rsidRPr="001E7EC5">
        <w:rPr>
          <w:color w:val="000000"/>
          <w:sz w:val="24"/>
          <w:szCs w:val="24"/>
          <w:lang w:val="en-US"/>
        </w:rPr>
        <w:t xml:space="preserve">  </w:t>
      </w:r>
      <w:proofErr w:type="spellStart"/>
      <w:r w:rsidRPr="001E7EC5">
        <w:rPr>
          <w:color w:val="000000"/>
          <w:sz w:val="24"/>
          <w:szCs w:val="24"/>
          <w:lang w:val="en-US"/>
        </w:rPr>
        <w:t>pr</w:t>
      </w:r>
      <w:proofErr w:type="spellEnd"/>
      <w:proofErr w:type="gramEnd"/>
      <w:r w:rsidRPr="001E7EC5">
        <w:rPr>
          <w:color w:val="000000"/>
          <w:sz w:val="24"/>
          <w:szCs w:val="24"/>
          <w:lang w:val="en-US"/>
        </w:rPr>
        <w:t>-t, Perm 614990, Russia</w:t>
      </w:r>
    </w:p>
    <w:p w:rsidR="0021489F" w:rsidRPr="001E7EC5" w:rsidRDefault="0021489F">
      <w:pPr>
        <w:pBdr>
          <w:top w:val="nil"/>
          <w:left w:val="nil"/>
          <w:bottom w:val="nil"/>
          <w:right w:val="nil"/>
          <w:between w:val="nil"/>
        </w:pBdr>
        <w:shd w:val="clear" w:color="auto" w:fill="auto"/>
        <w:spacing w:line="240" w:lineRule="auto"/>
        <w:ind w:firstLine="0"/>
        <w:jc w:val="center"/>
        <w:rPr>
          <w:color w:val="000000"/>
          <w:sz w:val="20"/>
          <w:szCs w:val="20"/>
          <w:lang w:val="en-US"/>
        </w:rPr>
      </w:pPr>
    </w:p>
    <w:p w:rsidR="0021489F" w:rsidRPr="001E7EC5" w:rsidRDefault="001E7EC5">
      <w:pPr>
        <w:pBdr>
          <w:top w:val="nil"/>
          <w:left w:val="nil"/>
          <w:bottom w:val="nil"/>
          <w:right w:val="nil"/>
          <w:between w:val="nil"/>
        </w:pBdr>
        <w:shd w:val="clear" w:color="auto" w:fill="auto"/>
        <w:spacing w:line="240" w:lineRule="auto"/>
        <w:ind w:firstLine="0"/>
        <w:jc w:val="center"/>
        <w:rPr>
          <w:color w:val="000000"/>
          <w:sz w:val="24"/>
          <w:szCs w:val="24"/>
          <w:lang w:val="en-US"/>
        </w:rPr>
      </w:pPr>
      <w:r w:rsidRPr="001E7EC5">
        <w:rPr>
          <w:color w:val="000000"/>
          <w:sz w:val="20"/>
          <w:szCs w:val="20"/>
          <w:lang w:val="en-US"/>
        </w:rPr>
        <w:t xml:space="preserve">The article </w:t>
      </w:r>
      <w:proofErr w:type="gramStart"/>
      <w:r w:rsidRPr="001E7EC5">
        <w:rPr>
          <w:color w:val="000000"/>
          <w:sz w:val="20"/>
          <w:szCs w:val="20"/>
          <w:lang w:val="en-US"/>
        </w:rPr>
        <w:t>was submitted</w:t>
      </w:r>
      <w:proofErr w:type="gramEnd"/>
      <w:r w:rsidRPr="001E7EC5">
        <w:rPr>
          <w:color w:val="000000"/>
          <w:sz w:val="20"/>
          <w:szCs w:val="20"/>
          <w:lang w:val="en-US"/>
        </w:rPr>
        <w:t xml:space="preserve"> for edition on 18/03/26, finalized on 00/03/26, and signed for publication on 00/03/26</w:t>
      </w:r>
    </w:p>
    <w:p w:rsidR="0021489F" w:rsidRPr="001E7EC5" w:rsidRDefault="0021489F">
      <w:pPr>
        <w:pBdr>
          <w:top w:val="nil"/>
          <w:left w:val="nil"/>
          <w:bottom w:val="nil"/>
          <w:right w:val="nil"/>
          <w:between w:val="nil"/>
        </w:pBdr>
        <w:shd w:val="clear" w:color="auto" w:fill="auto"/>
        <w:spacing w:line="240" w:lineRule="auto"/>
        <w:ind w:left="-567" w:firstLine="0"/>
        <w:rPr>
          <w:lang w:val="en-US"/>
        </w:rPr>
      </w:pPr>
    </w:p>
    <w:p w:rsidR="0021489F" w:rsidRDefault="001E7EC5">
      <w:pPr>
        <w:pBdr>
          <w:top w:val="nil"/>
          <w:left w:val="nil"/>
          <w:bottom w:val="nil"/>
          <w:right w:val="nil"/>
          <w:between w:val="nil"/>
        </w:pBdr>
        <w:shd w:val="clear" w:color="auto" w:fill="auto"/>
        <w:spacing w:line="240" w:lineRule="auto"/>
        <w:ind w:firstLine="0"/>
        <w:rPr>
          <w:sz w:val="20"/>
          <w:szCs w:val="20"/>
        </w:rPr>
      </w:pPr>
      <w:r>
        <w:rPr>
          <w:b/>
          <w:bCs/>
          <w:sz w:val="20"/>
          <w:szCs w:val="20"/>
        </w:rPr>
        <w:t xml:space="preserve">Аннотация. </w:t>
      </w:r>
      <w:r>
        <w:rPr>
          <w:sz w:val="20"/>
          <w:szCs w:val="20"/>
        </w:rPr>
        <w:t>В работе проведено исследование свойств исходного порошкового материала TiNi и сетчатых образцов на его основе, полученных селективным лазерным плавлением. Целью работы был анализ напряженно-деформированного состояния спиральных и синусоидальных сетчатых конструкций.</w:t>
      </w:r>
    </w:p>
    <w:p w:rsidR="0021489F" w:rsidRDefault="001E7EC5">
      <w:pPr>
        <w:pBdr>
          <w:top w:val="nil"/>
          <w:left w:val="nil"/>
          <w:bottom w:val="nil"/>
          <w:right w:val="nil"/>
          <w:between w:val="nil"/>
        </w:pBdr>
        <w:shd w:val="clear" w:color="auto" w:fill="auto"/>
        <w:spacing w:line="240" w:lineRule="auto"/>
        <w:ind w:firstLine="720"/>
        <w:rPr>
          <w:sz w:val="20"/>
          <w:szCs w:val="20"/>
        </w:rPr>
      </w:pPr>
      <w:r>
        <w:rPr>
          <w:sz w:val="20"/>
          <w:szCs w:val="20"/>
        </w:rPr>
        <w:t xml:space="preserve">С помощью лазерного дифракционного анализа определен гранулометрический состав и морфология частиц, энергодисперсионным </w:t>
      </w:r>
      <w:proofErr w:type="spellStart"/>
      <w:r>
        <w:rPr>
          <w:sz w:val="20"/>
          <w:szCs w:val="20"/>
        </w:rPr>
        <w:t>рентгенофлуоресцентным</w:t>
      </w:r>
      <w:proofErr w:type="spellEnd"/>
      <w:r>
        <w:rPr>
          <w:sz w:val="20"/>
          <w:szCs w:val="20"/>
        </w:rPr>
        <w:t xml:space="preserve"> анализом определен элементный состав исходного порошка. Проведено </w:t>
      </w:r>
      <w:proofErr w:type="spellStart"/>
      <w:r>
        <w:rPr>
          <w:sz w:val="20"/>
          <w:szCs w:val="20"/>
        </w:rPr>
        <w:t>томографическое</w:t>
      </w:r>
      <w:proofErr w:type="spellEnd"/>
      <w:r>
        <w:rPr>
          <w:sz w:val="20"/>
          <w:szCs w:val="20"/>
        </w:rPr>
        <w:t xml:space="preserve"> исследование порошковой пробы и полученных образцов. Определены технологические свойства порошка по стандартным методикам ГОСТ. Методом селективного лазерного плавления получены сетчатые образцы различной конфигурации. Методом конечных элементов проведено численное моделирование напряженно- деформированного состояния. Проведена серия натурных экспериментов на сжатие спиральных и синусоидальных сетчатых конструкций с дальнейшим </w:t>
      </w:r>
      <w:proofErr w:type="spellStart"/>
      <w:r>
        <w:rPr>
          <w:sz w:val="20"/>
          <w:szCs w:val="20"/>
        </w:rPr>
        <w:t>фрактографическим</w:t>
      </w:r>
      <w:proofErr w:type="spellEnd"/>
      <w:r>
        <w:rPr>
          <w:sz w:val="20"/>
          <w:szCs w:val="20"/>
        </w:rPr>
        <w:t xml:space="preserve"> исследованием.</w:t>
      </w:r>
    </w:p>
    <w:p w:rsidR="0021489F" w:rsidRDefault="001E7EC5">
      <w:pPr>
        <w:pBdr>
          <w:top w:val="nil"/>
          <w:left w:val="nil"/>
          <w:bottom w:val="nil"/>
          <w:right w:val="nil"/>
          <w:between w:val="nil"/>
        </w:pBdr>
        <w:shd w:val="clear" w:color="auto" w:fill="auto"/>
        <w:spacing w:line="240" w:lineRule="auto"/>
        <w:ind w:firstLine="720"/>
        <w:rPr>
          <w:sz w:val="20"/>
          <w:szCs w:val="20"/>
        </w:rPr>
      </w:pPr>
      <w:r>
        <w:rPr>
          <w:sz w:val="20"/>
          <w:szCs w:val="20"/>
        </w:rPr>
        <w:t xml:space="preserve">Установлено процентное содержание химических элементов порошка: </w:t>
      </w:r>
      <w:proofErr w:type="spellStart"/>
      <w:r>
        <w:rPr>
          <w:sz w:val="20"/>
          <w:szCs w:val="20"/>
        </w:rPr>
        <w:t>Ti</w:t>
      </w:r>
      <w:proofErr w:type="spellEnd"/>
      <w:r>
        <w:rPr>
          <w:sz w:val="20"/>
          <w:szCs w:val="20"/>
        </w:rPr>
        <w:t xml:space="preserve"> - 45,41%, </w:t>
      </w:r>
      <w:proofErr w:type="spellStart"/>
      <w:r>
        <w:rPr>
          <w:sz w:val="20"/>
          <w:szCs w:val="20"/>
        </w:rPr>
        <w:t>Ni</w:t>
      </w:r>
      <w:proofErr w:type="spellEnd"/>
      <w:r>
        <w:rPr>
          <w:sz w:val="20"/>
          <w:szCs w:val="20"/>
        </w:rPr>
        <w:t xml:space="preserve"> -54,59 вес. %. По результатам исследований инородных включений не было обнаружено. Частицы находятся в диапазоне от 5 до 63 мкм, средний размер составляет 33,566 мкм. Насыпная плотность, плотность утряски и текучесть составили 3,92 г/см³, 4,29 г/см³, 17,1 с/50 г соответственно. Лазерным сплавлением получены синусоидальные и спиральные образцы </w:t>
      </w:r>
      <w:proofErr w:type="spellStart"/>
      <w:r>
        <w:rPr>
          <w:sz w:val="20"/>
          <w:szCs w:val="20"/>
        </w:rPr>
        <w:t>образцы</w:t>
      </w:r>
      <w:proofErr w:type="spellEnd"/>
      <w:r>
        <w:rPr>
          <w:sz w:val="20"/>
          <w:szCs w:val="20"/>
        </w:rPr>
        <w:t xml:space="preserve"> с диаметром 2 мм и высотой 15 мм, толщиной перемычки - 150 мкм. В результате численных экспериментов установлено, что максимальные эквивалентные напряжения по </w:t>
      </w:r>
      <w:proofErr w:type="spellStart"/>
      <w:r>
        <w:rPr>
          <w:sz w:val="20"/>
          <w:szCs w:val="20"/>
        </w:rPr>
        <w:t>Мизесу</w:t>
      </w:r>
      <w:proofErr w:type="spellEnd"/>
      <w:r>
        <w:rPr>
          <w:sz w:val="20"/>
          <w:szCs w:val="20"/>
        </w:rPr>
        <w:t xml:space="preserve"> в перемычках достигают значений предела текучести материала и локализуются в зонах начала разветвления узлов. В ходе натурных испытаний на сжатие получены зависимости напряжение-деформация для образцов в различных сечениях. Выявлено, что напряжения в серединах узлов перемычек составили 173,25–174,07 МПа для синусоидальных и 146,73–148,75 МПа для спиральных конструкций. В области разветвления перемычек напряжения находятся в диапазоне от 74,93-93,65 МПа и 74,38-81,52 МПа для синусоидальных и спиральных образцов соответственно. </w:t>
      </w:r>
      <w:proofErr w:type="spellStart"/>
      <w:r>
        <w:rPr>
          <w:sz w:val="20"/>
          <w:szCs w:val="20"/>
        </w:rPr>
        <w:t>Фрактографический</w:t>
      </w:r>
      <w:proofErr w:type="spellEnd"/>
      <w:r>
        <w:rPr>
          <w:sz w:val="20"/>
          <w:szCs w:val="20"/>
        </w:rPr>
        <w:t xml:space="preserve"> анализ изломов выявил смешанный механизм разрушения.</w:t>
      </w:r>
    </w:p>
    <w:p w:rsidR="0021489F" w:rsidRDefault="0021489F">
      <w:pPr>
        <w:pBdr>
          <w:top w:val="nil"/>
          <w:left w:val="nil"/>
          <w:bottom w:val="nil"/>
          <w:right w:val="nil"/>
          <w:between w:val="nil"/>
        </w:pBdr>
        <w:shd w:val="clear" w:color="auto" w:fill="auto"/>
        <w:spacing w:line="240" w:lineRule="auto"/>
        <w:ind w:firstLine="720"/>
        <w:rPr>
          <w:sz w:val="20"/>
          <w:szCs w:val="20"/>
        </w:rPr>
      </w:pPr>
    </w:p>
    <w:p w:rsidR="0021489F" w:rsidRDefault="001E7EC5">
      <w:pPr>
        <w:spacing w:line="240" w:lineRule="auto"/>
        <w:ind w:firstLine="0"/>
        <w:rPr>
          <w:sz w:val="20"/>
          <w:szCs w:val="20"/>
        </w:rPr>
      </w:pPr>
      <w:r>
        <w:rPr>
          <w:b/>
          <w:bCs/>
          <w:sz w:val="20"/>
          <w:szCs w:val="20"/>
        </w:rPr>
        <w:t>Ключевые слова</w:t>
      </w:r>
      <w:r>
        <w:rPr>
          <w:sz w:val="20"/>
          <w:szCs w:val="20"/>
        </w:rPr>
        <w:t xml:space="preserve">: селективное лазерное плавление (SLM), аддитивные технологии, </w:t>
      </w:r>
      <w:proofErr w:type="spellStart"/>
      <w:r>
        <w:rPr>
          <w:sz w:val="20"/>
          <w:szCs w:val="20"/>
        </w:rPr>
        <w:t>никелид</w:t>
      </w:r>
      <w:proofErr w:type="spellEnd"/>
      <w:r>
        <w:rPr>
          <w:sz w:val="20"/>
          <w:szCs w:val="20"/>
        </w:rPr>
        <w:t xml:space="preserve"> титана (TiNi), сетчатые конструкции, медицинские имплантаты, напряженно-деформированное состояние, механические свойства, напряжение, перемещение, излом.</w:t>
      </w:r>
    </w:p>
    <w:p w:rsidR="0021489F" w:rsidRDefault="0021489F">
      <w:pPr>
        <w:spacing w:line="240" w:lineRule="auto"/>
        <w:ind w:firstLine="540"/>
        <w:rPr>
          <w:sz w:val="20"/>
          <w:szCs w:val="20"/>
        </w:rPr>
      </w:pPr>
    </w:p>
    <w:p w:rsidR="0021489F" w:rsidRPr="001E7EC5" w:rsidRDefault="001E7EC5">
      <w:pPr>
        <w:spacing w:line="240" w:lineRule="auto"/>
        <w:ind w:firstLine="0"/>
        <w:rPr>
          <w:sz w:val="20"/>
          <w:szCs w:val="20"/>
          <w:lang w:val="en-US"/>
        </w:rPr>
      </w:pPr>
      <w:r w:rsidRPr="001E7EC5">
        <w:rPr>
          <w:b/>
          <w:bCs/>
          <w:sz w:val="20"/>
          <w:szCs w:val="20"/>
          <w:lang w:val="en-US"/>
        </w:rPr>
        <w:lastRenderedPageBreak/>
        <w:t xml:space="preserve">Abstract. </w:t>
      </w:r>
      <w:r w:rsidRPr="001E7EC5">
        <w:rPr>
          <w:sz w:val="20"/>
          <w:szCs w:val="20"/>
          <w:lang w:val="en-US"/>
        </w:rPr>
        <w:t>Study of initial powder material TiNi properties and mesh samples on its basis, obtained by selective laser melting, was carried out. The aim of the work was to analyze the stress-strain state of spiral and sinusoidal mesh structures.</w:t>
      </w:r>
    </w:p>
    <w:p w:rsidR="0021489F" w:rsidRPr="001E7EC5" w:rsidRDefault="001E7EC5">
      <w:pPr>
        <w:pBdr>
          <w:top w:val="nil"/>
          <w:left w:val="nil"/>
          <w:bottom w:val="nil"/>
          <w:right w:val="nil"/>
          <w:between w:val="nil"/>
        </w:pBdr>
        <w:spacing w:line="240" w:lineRule="auto"/>
        <w:ind w:firstLine="720"/>
        <w:rPr>
          <w:sz w:val="20"/>
          <w:szCs w:val="20"/>
          <w:lang w:val="en-US"/>
        </w:rPr>
      </w:pPr>
      <w:proofErr w:type="spellStart"/>
      <w:r w:rsidRPr="001E7EC5">
        <w:rPr>
          <w:sz w:val="20"/>
          <w:szCs w:val="20"/>
          <w:lang w:val="en-US"/>
        </w:rPr>
        <w:t>Granulometric</w:t>
      </w:r>
      <w:proofErr w:type="spellEnd"/>
      <w:r w:rsidRPr="001E7EC5">
        <w:rPr>
          <w:sz w:val="20"/>
          <w:szCs w:val="20"/>
          <w:lang w:val="en-US"/>
        </w:rPr>
        <w:t xml:space="preserve"> composition and morphology of particles </w:t>
      </w:r>
      <w:proofErr w:type="gramStart"/>
      <w:r w:rsidRPr="001E7EC5">
        <w:rPr>
          <w:sz w:val="20"/>
          <w:szCs w:val="20"/>
          <w:lang w:val="en-US"/>
        </w:rPr>
        <w:t>were determined</w:t>
      </w:r>
      <w:proofErr w:type="gramEnd"/>
      <w:r w:rsidRPr="001E7EC5">
        <w:rPr>
          <w:sz w:val="20"/>
          <w:szCs w:val="20"/>
          <w:lang w:val="en-US"/>
        </w:rPr>
        <w:t xml:space="preserve"> by laser diffraction analysis, and elemental composition of the initial powder was determined by energy dispersive X-ray fluorescence analysis. A tomographic examination of the powder sample and the obtained samples </w:t>
      </w:r>
      <w:proofErr w:type="gramStart"/>
      <w:r w:rsidRPr="001E7EC5">
        <w:rPr>
          <w:sz w:val="20"/>
          <w:szCs w:val="20"/>
          <w:lang w:val="en-US"/>
        </w:rPr>
        <w:t>was carried out</w:t>
      </w:r>
      <w:proofErr w:type="gramEnd"/>
      <w:r w:rsidRPr="001E7EC5">
        <w:rPr>
          <w:sz w:val="20"/>
          <w:szCs w:val="20"/>
          <w:lang w:val="en-US"/>
        </w:rPr>
        <w:t xml:space="preserve">. The powder technological properties were determined according to standard GOST methods. Mesh samples of various configurations </w:t>
      </w:r>
      <w:proofErr w:type="gramStart"/>
      <w:r w:rsidRPr="001E7EC5">
        <w:rPr>
          <w:sz w:val="20"/>
          <w:szCs w:val="20"/>
          <w:lang w:val="en-US"/>
        </w:rPr>
        <w:t>were obtained</w:t>
      </w:r>
      <w:proofErr w:type="gramEnd"/>
      <w:r w:rsidRPr="001E7EC5">
        <w:rPr>
          <w:sz w:val="20"/>
          <w:szCs w:val="20"/>
          <w:lang w:val="en-US"/>
        </w:rPr>
        <w:t xml:space="preserve"> by selective laser melting. The finite element method </w:t>
      </w:r>
      <w:proofErr w:type="gramStart"/>
      <w:r w:rsidRPr="001E7EC5">
        <w:rPr>
          <w:sz w:val="20"/>
          <w:szCs w:val="20"/>
          <w:lang w:val="en-US"/>
        </w:rPr>
        <w:t>was used</w:t>
      </w:r>
      <w:proofErr w:type="gramEnd"/>
      <w:r w:rsidRPr="001E7EC5">
        <w:rPr>
          <w:sz w:val="20"/>
          <w:szCs w:val="20"/>
          <w:lang w:val="en-US"/>
        </w:rPr>
        <w:t xml:space="preserve"> for numerical modeling of stress-strain state. A series of full-scale experiments on compression of spiral and sinusoidal mesh structures </w:t>
      </w:r>
      <w:proofErr w:type="gramStart"/>
      <w:r w:rsidRPr="001E7EC5">
        <w:rPr>
          <w:sz w:val="20"/>
          <w:szCs w:val="20"/>
          <w:lang w:val="en-US"/>
        </w:rPr>
        <w:t>was carried out</w:t>
      </w:r>
      <w:proofErr w:type="gramEnd"/>
      <w:r w:rsidRPr="001E7EC5">
        <w:rPr>
          <w:sz w:val="20"/>
          <w:szCs w:val="20"/>
          <w:lang w:val="en-US"/>
        </w:rPr>
        <w:t xml:space="preserve"> with further </w:t>
      </w:r>
      <w:proofErr w:type="spellStart"/>
      <w:r w:rsidRPr="001E7EC5">
        <w:rPr>
          <w:sz w:val="20"/>
          <w:szCs w:val="20"/>
          <w:lang w:val="en-US"/>
        </w:rPr>
        <w:t>fractographic</w:t>
      </w:r>
      <w:proofErr w:type="spellEnd"/>
      <w:r w:rsidRPr="001E7EC5">
        <w:rPr>
          <w:sz w:val="20"/>
          <w:szCs w:val="20"/>
          <w:lang w:val="en-US"/>
        </w:rPr>
        <w:t xml:space="preserve"> study.</w:t>
      </w:r>
    </w:p>
    <w:p w:rsidR="0021489F" w:rsidRPr="001E7EC5" w:rsidRDefault="001E7EC5">
      <w:pPr>
        <w:pBdr>
          <w:top w:val="nil"/>
          <w:left w:val="nil"/>
          <w:bottom w:val="nil"/>
          <w:right w:val="nil"/>
          <w:between w:val="nil"/>
        </w:pBdr>
        <w:spacing w:line="240" w:lineRule="auto"/>
        <w:ind w:firstLine="720"/>
        <w:rPr>
          <w:b/>
          <w:bCs/>
          <w:sz w:val="20"/>
          <w:szCs w:val="20"/>
          <w:lang w:val="en-US"/>
        </w:rPr>
      </w:pPr>
      <w:r w:rsidRPr="001E7EC5">
        <w:rPr>
          <w:sz w:val="20"/>
          <w:szCs w:val="20"/>
          <w:lang w:val="en-US"/>
        </w:rPr>
        <w:t xml:space="preserve">The percentage of chemical elements of the powder </w:t>
      </w:r>
      <w:proofErr w:type="gramStart"/>
      <w:r w:rsidRPr="001E7EC5">
        <w:rPr>
          <w:sz w:val="20"/>
          <w:szCs w:val="20"/>
          <w:lang w:val="en-US"/>
        </w:rPr>
        <w:t>was established</w:t>
      </w:r>
      <w:proofErr w:type="gramEnd"/>
      <w:r w:rsidRPr="001E7EC5">
        <w:rPr>
          <w:sz w:val="20"/>
          <w:szCs w:val="20"/>
          <w:lang w:val="en-US"/>
        </w:rPr>
        <w:t xml:space="preserve">: </w:t>
      </w:r>
      <w:proofErr w:type="spellStart"/>
      <w:r w:rsidRPr="001E7EC5">
        <w:rPr>
          <w:sz w:val="20"/>
          <w:szCs w:val="20"/>
          <w:lang w:val="en-US"/>
        </w:rPr>
        <w:t>Ti</w:t>
      </w:r>
      <w:proofErr w:type="spellEnd"/>
      <w:r w:rsidRPr="001E7EC5">
        <w:rPr>
          <w:sz w:val="20"/>
          <w:szCs w:val="20"/>
          <w:lang w:val="en-US"/>
        </w:rPr>
        <w:t xml:space="preserve"> - 45.41%, Ni - 54.59 % by weight. According to the results of studies, no foreign inclusions </w:t>
      </w:r>
      <w:proofErr w:type="gramStart"/>
      <w:r w:rsidRPr="001E7EC5">
        <w:rPr>
          <w:sz w:val="20"/>
          <w:szCs w:val="20"/>
          <w:lang w:val="en-US"/>
        </w:rPr>
        <w:t>were found</w:t>
      </w:r>
      <w:proofErr w:type="gramEnd"/>
      <w:r w:rsidRPr="001E7EC5">
        <w:rPr>
          <w:sz w:val="20"/>
          <w:szCs w:val="20"/>
          <w:lang w:val="en-US"/>
        </w:rPr>
        <w:t xml:space="preserve">. The particles range from </w:t>
      </w:r>
      <w:proofErr w:type="gramStart"/>
      <w:r w:rsidRPr="001E7EC5">
        <w:rPr>
          <w:sz w:val="20"/>
          <w:szCs w:val="20"/>
          <w:lang w:val="en-US"/>
        </w:rPr>
        <w:t>5</w:t>
      </w:r>
      <w:proofErr w:type="gramEnd"/>
      <w:r w:rsidRPr="001E7EC5">
        <w:rPr>
          <w:sz w:val="20"/>
          <w:szCs w:val="20"/>
          <w:lang w:val="en-US"/>
        </w:rPr>
        <w:t xml:space="preserve"> to 63 </w:t>
      </w:r>
      <w:r>
        <w:rPr>
          <w:sz w:val="20"/>
          <w:szCs w:val="20"/>
        </w:rPr>
        <w:t>μ</w:t>
      </w:r>
      <w:r w:rsidRPr="001E7EC5">
        <w:rPr>
          <w:sz w:val="20"/>
          <w:szCs w:val="20"/>
          <w:lang w:val="en-US"/>
        </w:rPr>
        <w:t xml:space="preserve">m, with an average size of 33.566 </w:t>
      </w:r>
      <w:r>
        <w:rPr>
          <w:sz w:val="20"/>
          <w:szCs w:val="20"/>
        </w:rPr>
        <w:t>μ</w:t>
      </w:r>
      <w:r w:rsidRPr="001E7EC5">
        <w:rPr>
          <w:sz w:val="20"/>
          <w:szCs w:val="20"/>
          <w:lang w:val="en-US"/>
        </w:rPr>
        <w:t xml:space="preserve">m. The bulk density, tap density and </w:t>
      </w:r>
      <w:proofErr w:type="spellStart"/>
      <w:r w:rsidRPr="001E7EC5">
        <w:rPr>
          <w:sz w:val="20"/>
          <w:szCs w:val="20"/>
          <w:lang w:val="en-US"/>
        </w:rPr>
        <w:t>flowability</w:t>
      </w:r>
      <w:proofErr w:type="spellEnd"/>
      <w:r w:rsidRPr="001E7EC5">
        <w:rPr>
          <w:sz w:val="20"/>
          <w:szCs w:val="20"/>
          <w:lang w:val="en-US"/>
        </w:rPr>
        <w:t xml:space="preserve"> were 3.92 g/cm ³, 4.29 g/cm ³, </w:t>
      </w:r>
      <w:proofErr w:type="gramStart"/>
      <w:r w:rsidRPr="001E7EC5">
        <w:rPr>
          <w:sz w:val="20"/>
          <w:szCs w:val="20"/>
          <w:lang w:val="en-US"/>
        </w:rPr>
        <w:t>17.1</w:t>
      </w:r>
      <w:proofErr w:type="gramEnd"/>
      <w:r w:rsidRPr="001E7EC5">
        <w:rPr>
          <w:sz w:val="20"/>
          <w:szCs w:val="20"/>
          <w:lang w:val="en-US"/>
        </w:rPr>
        <w:t xml:space="preserve"> s/50 g, respectively. Sinusoidal and spiral samples with a diameter of 2 mm and a height of 15 mm and a bridge thickness of 150 </w:t>
      </w:r>
      <w:r>
        <w:rPr>
          <w:sz w:val="20"/>
          <w:szCs w:val="20"/>
        </w:rPr>
        <w:t>μ</w:t>
      </w:r>
      <w:r w:rsidRPr="001E7EC5">
        <w:rPr>
          <w:sz w:val="20"/>
          <w:szCs w:val="20"/>
          <w:lang w:val="en-US"/>
        </w:rPr>
        <w:t xml:space="preserve">m </w:t>
      </w:r>
      <w:proofErr w:type="gramStart"/>
      <w:r w:rsidRPr="001E7EC5">
        <w:rPr>
          <w:sz w:val="20"/>
          <w:szCs w:val="20"/>
          <w:lang w:val="en-US"/>
        </w:rPr>
        <w:t>were obtained</w:t>
      </w:r>
      <w:proofErr w:type="gramEnd"/>
      <w:r w:rsidRPr="001E7EC5">
        <w:rPr>
          <w:sz w:val="20"/>
          <w:szCs w:val="20"/>
          <w:lang w:val="en-US"/>
        </w:rPr>
        <w:t xml:space="preserve"> by laser fusion. </w:t>
      </w:r>
      <w:proofErr w:type="gramStart"/>
      <w:r w:rsidRPr="001E7EC5">
        <w:rPr>
          <w:sz w:val="20"/>
          <w:szCs w:val="20"/>
          <w:lang w:val="en-US"/>
        </w:rPr>
        <w:t>As a result</w:t>
      </w:r>
      <w:proofErr w:type="gramEnd"/>
      <w:r w:rsidRPr="001E7EC5">
        <w:rPr>
          <w:sz w:val="20"/>
          <w:szCs w:val="20"/>
          <w:lang w:val="en-US"/>
        </w:rPr>
        <w:t xml:space="preserve"> of numerical experiments, it was found that the maximum equivalent Mises stresses in the bridges reach the yield strength of the material and are localized in the zones of the nodes branching beginning. In the course of full-scale compression tests, stress-strain relationships </w:t>
      </w:r>
      <w:proofErr w:type="gramStart"/>
      <w:r w:rsidRPr="001E7EC5">
        <w:rPr>
          <w:sz w:val="20"/>
          <w:szCs w:val="20"/>
          <w:lang w:val="en-US"/>
        </w:rPr>
        <w:t>were obtained</w:t>
      </w:r>
      <w:proofErr w:type="gramEnd"/>
      <w:r w:rsidRPr="001E7EC5">
        <w:rPr>
          <w:sz w:val="20"/>
          <w:szCs w:val="20"/>
          <w:lang w:val="en-US"/>
        </w:rPr>
        <w:t xml:space="preserve"> for samples in different sections. It was revealed that the stresses in the middle of the bridge nodes were 173.25-174.07 MPa for sinusoidal and 146.73-148.75 MPa for spiral structures. In the branching region of the bridge, stresses range from 74.93-93.65 MPa and 74.38-81.52 MPa for sinusoidal and spiral samples, respectively. </w:t>
      </w:r>
      <w:proofErr w:type="spellStart"/>
      <w:r w:rsidRPr="001E7EC5">
        <w:rPr>
          <w:sz w:val="20"/>
          <w:szCs w:val="20"/>
          <w:lang w:val="en-US"/>
        </w:rPr>
        <w:t>Fractographic</w:t>
      </w:r>
      <w:proofErr w:type="spellEnd"/>
      <w:r w:rsidRPr="001E7EC5">
        <w:rPr>
          <w:sz w:val="20"/>
          <w:szCs w:val="20"/>
          <w:lang w:val="en-US"/>
        </w:rPr>
        <w:t xml:space="preserve"> fracture analysis revealed a mixed fracture mechanism.</w:t>
      </w:r>
    </w:p>
    <w:p w:rsidR="0021489F" w:rsidRPr="001E7EC5" w:rsidRDefault="0021489F">
      <w:pPr>
        <w:pBdr>
          <w:top w:val="nil"/>
          <w:left w:val="nil"/>
          <w:bottom w:val="nil"/>
          <w:right w:val="nil"/>
          <w:between w:val="nil"/>
        </w:pBdr>
        <w:spacing w:line="240" w:lineRule="auto"/>
        <w:ind w:firstLine="720"/>
        <w:rPr>
          <w:b/>
          <w:bCs/>
          <w:sz w:val="20"/>
          <w:szCs w:val="20"/>
          <w:lang w:val="en-US"/>
        </w:rPr>
      </w:pPr>
    </w:p>
    <w:p w:rsidR="0021489F" w:rsidRPr="001E7EC5" w:rsidRDefault="001E7EC5">
      <w:pPr>
        <w:pBdr>
          <w:top w:val="nil"/>
          <w:left w:val="nil"/>
          <w:bottom w:val="nil"/>
          <w:right w:val="nil"/>
          <w:between w:val="nil"/>
        </w:pBdr>
        <w:spacing w:line="240" w:lineRule="auto"/>
        <w:ind w:firstLine="0"/>
        <w:rPr>
          <w:sz w:val="20"/>
          <w:szCs w:val="20"/>
          <w:lang w:val="en-US"/>
        </w:rPr>
      </w:pPr>
      <w:r w:rsidRPr="001E7EC5">
        <w:rPr>
          <w:b/>
          <w:bCs/>
          <w:sz w:val="20"/>
          <w:szCs w:val="20"/>
          <w:lang w:val="en-US"/>
        </w:rPr>
        <w:t>Keywords</w:t>
      </w:r>
      <w:r w:rsidRPr="001E7EC5">
        <w:rPr>
          <w:sz w:val="20"/>
          <w:szCs w:val="20"/>
          <w:lang w:val="en-US"/>
        </w:rPr>
        <w:t xml:space="preserve">: selective laser melting (SLM), additive technologies, titanium </w:t>
      </w:r>
      <w:proofErr w:type="spellStart"/>
      <w:r w:rsidRPr="001E7EC5">
        <w:rPr>
          <w:sz w:val="20"/>
          <w:szCs w:val="20"/>
          <w:lang w:val="en-US"/>
        </w:rPr>
        <w:t>nickelid</w:t>
      </w:r>
      <w:proofErr w:type="spellEnd"/>
      <w:r w:rsidRPr="001E7EC5">
        <w:rPr>
          <w:sz w:val="20"/>
          <w:szCs w:val="20"/>
          <w:lang w:val="en-US"/>
        </w:rPr>
        <w:t xml:space="preserve">  (TiNi), lattice structures, medical implants, stress-strain behavior, mechanical properties, strain, displacement, fracture.</w:t>
      </w:r>
    </w:p>
    <w:p w:rsidR="0021489F" w:rsidRPr="001E7EC5" w:rsidRDefault="0021489F">
      <w:pPr>
        <w:spacing w:line="240" w:lineRule="auto"/>
        <w:ind w:firstLine="540"/>
        <w:rPr>
          <w:sz w:val="24"/>
          <w:szCs w:val="24"/>
          <w:lang w:val="en-US"/>
        </w:rPr>
      </w:pPr>
    </w:p>
    <w:p w:rsidR="0021489F" w:rsidRDefault="001E7EC5">
      <w:pPr>
        <w:pStyle w:val="1"/>
      </w:pPr>
      <w:bookmarkStart w:id="0" w:name="_n5voys3g0fnn" w:colFirst="0" w:colLast="0"/>
      <w:bookmarkEnd w:id="0"/>
      <w:r>
        <w:t>Введение</w:t>
      </w:r>
    </w:p>
    <w:p w:rsidR="0021489F" w:rsidRDefault="001E7EC5">
      <w:pPr>
        <w:pBdr>
          <w:top w:val="nil"/>
          <w:left w:val="nil"/>
          <w:bottom w:val="nil"/>
          <w:right w:val="nil"/>
          <w:between w:val="nil"/>
        </w:pBdr>
      </w:pPr>
      <w:r>
        <w:t xml:space="preserve">Аддитивные технологии, в частности селективное лазерное плавление (СЛП), открывают новые возможности в производстве имплантатов со сложноорганизованной сетчатой структурой </w:t>
      </w:r>
      <w:hyperlink r:id="rId5">
        <w:r>
          <w:t>[1–8]</w:t>
        </w:r>
      </w:hyperlink>
      <w:r>
        <w:t xml:space="preserve">. Классические технологии накладывают ограничения на геометрическую сложность изделия и не позволяют в полной мере реализовать потенциал топологической оптимизации под конкретную анатомию пациента </w:t>
      </w:r>
      <w:hyperlink r:id="rId6">
        <w:r>
          <w:t>[9–12]</w:t>
        </w:r>
      </w:hyperlink>
      <w:r>
        <w:t xml:space="preserve">. Никелид титана (TiNi) занимает особое место среди биосовместимых материалов благодаря уникальному комплексу функциональных свойств (в том числе эффекту памяти формы и </w:t>
      </w:r>
      <w:proofErr w:type="spellStart"/>
      <w:r>
        <w:t>сверхэластичности</w:t>
      </w:r>
      <w:proofErr w:type="spellEnd"/>
      <w:r>
        <w:t xml:space="preserve">) </w:t>
      </w:r>
      <w:hyperlink r:id="rId7">
        <w:r>
          <w:t>[1,13–15]</w:t>
        </w:r>
      </w:hyperlink>
      <w:r>
        <w:t xml:space="preserve">. Качество изделий, полученных методом СЛП, зависит от свойств исходного порошкового материала (химической чистоты, гранулометрического состава, формы частиц, текучести и т.д.) и параметров лазерного воздействия (мощности, времени экспозиции, расстояния между точками засветки, стратегии сканирования) </w:t>
      </w:r>
      <w:hyperlink r:id="rId8">
        <w:r>
          <w:t>[16–18]</w:t>
        </w:r>
      </w:hyperlink>
      <w:r>
        <w:t xml:space="preserve">. Для </w:t>
      </w:r>
      <w:r>
        <w:lastRenderedPageBreak/>
        <w:t xml:space="preserve">тонкостенных сетчатых образцов на основе никелида титана даже незначительные отклонения влияют на температуры фазовых превращений (мартенситные переходы), а наличие дефектов (пор, </w:t>
      </w:r>
      <w:proofErr w:type="spellStart"/>
      <w:r>
        <w:t>несплавлений</w:t>
      </w:r>
      <w:proofErr w:type="spellEnd"/>
      <w:r>
        <w:t xml:space="preserve">, оксидных включений) в тонких перемычках стента может стать причиной преждевременного разрушения </w:t>
      </w:r>
      <w:hyperlink r:id="rId9">
        <w:r>
          <w:t>[19–22]</w:t>
        </w:r>
      </w:hyperlink>
      <w:r>
        <w:t>.</w:t>
      </w:r>
    </w:p>
    <w:p w:rsidR="0021489F" w:rsidRDefault="001E7EC5">
      <w:pPr>
        <w:pBdr>
          <w:top w:val="nil"/>
          <w:left w:val="nil"/>
          <w:bottom w:val="nil"/>
          <w:right w:val="nil"/>
          <w:between w:val="nil"/>
        </w:pBdr>
      </w:pPr>
      <w:r>
        <w:t xml:space="preserve">Экспериментальный подбор рациональных параметров СЛП для каждой новой геометрии является ресурсоемким и затратным. В этих условиях незаменимым инструментом становится численное моделирование, в частности, метод конечных элементов (МКЭ). Современные исследования активно используют МКЭ для анализа влияния различных стратегий сканирования и геометрических особенностей на термические и механические свойства </w:t>
      </w:r>
      <w:hyperlink r:id="rId10">
        <w:r>
          <w:t>[2, 19, 23–25]</w:t>
        </w:r>
      </w:hyperlink>
      <w:r>
        <w:t xml:space="preserve">. Кроме того, методы автоматизированного проектирования применяются для прогнозирования механических свойств (радиальной, осевой жесткости и т.д.) сложных периодических структур на этапе проектирования, что значительно ускоряет процесс оптимизации конструкции под конкретные биомеханические требования </w:t>
      </w:r>
      <w:hyperlink r:id="rId11">
        <w:r>
          <w:t>[26–28]</w:t>
        </w:r>
      </w:hyperlink>
      <w:r>
        <w:t>.</w:t>
      </w:r>
    </w:p>
    <w:p w:rsidR="0021489F" w:rsidRDefault="001E7EC5">
      <w:r>
        <w:t xml:space="preserve">В работах </w:t>
      </w:r>
      <w:hyperlink r:id="rId12">
        <w:r>
          <w:t>[23, 27, 29–31]</w:t>
        </w:r>
      </w:hyperlink>
      <w:r>
        <w:t xml:space="preserve"> были показаны принципиальные возможности лазерного сплавления TiNi, однако недостаточно изученным остается вопрос корреляции между характеристиками исходного порошка, режимами сплавления и механическим поведением сетчатых структур с учетом геометрических особенностей.</w:t>
      </w:r>
    </w:p>
    <w:p w:rsidR="0021489F" w:rsidRDefault="001E7EC5">
      <w:pPr>
        <w:rPr>
          <w:color w:val="000000"/>
          <w:sz w:val="24"/>
          <w:szCs w:val="24"/>
        </w:rPr>
      </w:pPr>
      <w:r>
        <w:lastRenderedPageBreak/>
        <w:t>Целью работы является анализ напряженно-деформированного состояния сетчатых конструкций на основе TiNi, полученных селективным лазерным плавлением.</w:t>
      </w:r>
    </w:p>
    <w:p w:rsidR="0021489F" w:rsidRDefault="001E7EC5">
      <w:pPr>
        <w:pStyle w:val="1"/>
      </w:pPr>
      <w:bookmarkStart w:id="1" w:name="_is0iavu19anv" w:colFirst="0" w:colLast="0"/>
      <w:bookmarkEnd w:id="1"/>
      <w:r>
        <w:t xml:space="preserve"> Методика исследований</w:t>
      </w:r>
    </w:p>
    <w:p w:rsidR="0021489F" w:rsidRDefault="001E7EC5">
      <w:pPr>
        <w:pBdr>
          <w:top w:val="nil"/>
          <w:left w:val="nil"/>
          <w:bottom w:val="nil"/>
          <w:right w:val="nil"/>
          <w:between w:val="nil"/>
        </w:pBdr>
      </w:pPr>
      <w:r>
        <w:t>Для анализа микротопографии частиц и элементного анализа порошка использован растровый электронный микроскоп EM-30AXPlus (</w:t>
      </w:r>
      <w:proofErr w:type="spellStart"/>
      <w:r>
        <w:t>Coxem</w:t>
      </w:r>
      <w:proofErr w:type="spellEnd"/>
      <w:r>
        <w:t xml:space="preserve"> </w:t>
      </w:r>
      <w:proofErr w:type="spellStart"/>
      <w:r>
        <w:t>Co</w:t>
      </w:r>
      <w:proofErr w:type="spellEnd"/>
      <w:r>
        <w:t xml:space="preserve">. </w:t>
      </w:r>
      <w:proofErr w:type="spellStart"/>
      <w:r>
        <w:t>Ltd</w:t>
      </w:r>
      <w:proofErr w:type="spellEnd"/>
      <w:r>
        <w:t xml:space="preserve">., Республика Корея), совмещенный с энергодисперсионным спектрометром, с возможным увеличением в диапазоне 20‒150000Х и ускоряющим напряжением 20 </w:t>
      </w:r>
      <w:proofErr w:type="spellStart"/>
      <w:r>
        <w:t>кВ.</w:t>
      </w:r>
      <w:proofErr w:type="spellEnd"/>
      <w:r>
        <w:t xml:space="preserve"> Дополнительно для получения данных об элементном составе порошков использовался метод энергодисперсионного рентгенофлуоресцентного анализа спектра</w:t>
      </w:r>
      <w:r>
        <w:rPr>
          <w:lang w:val="ru-RU"/>
        </w:rPr>
        <w:t xml:space="preserve"> </w:t>
      </w:r>
      <w:r>
        <w:t xml:space="preserve">(спектрометр EDX-800HS, </w:t>
      </w:r>
      <w:proofErr w:type="spellStart"/>
      <w:r>
        <w:t>Shimadzu</w:t>
      </w:r>
      <w:proofErr w:type="spellEnd"/>
      <w:r>
        <w:t>, Япония), среда анализа – воздух, исследование порошковой пробы выполнено в кювете с полипропиленовым окном, коллиматор 5 мм. Для определения среднего размера и фактора-формы частиц, распределения порошка по размерам проведен гранулометрический анализ (</w:t>
      </w:r>
      <w:proofErr w:type="spellStart"/>
      <w:r>
        <w:t>Analizette</w:t>
      </w:r>
      <w:proofErr w:type="spellEnd"/>
      <w:r>
        <w:t xml:space="preserve"> 22 </w:t>
      </w:r>
      <w:proofErr w:type="spellStart"/>
      <w:r>
        <w:t>NanoTech</w:t>
      </w:r>
      <w:proofErr w:type="spellEnd"/>
      <w:r>
        <w:t xml:space="preserve">, </w:t>
      </w:r>
      <w:proofErr w:type="spellStart"/>
      <w:r>
        <w:t>Fritsch</w:t>
      </w:r>
      <w:proofErr w:type="spellEnd"/>
      <w:r>
        <w:t xml:space="preserve">, ФРГ) в жидкой среде методом лазерной дифракции. Для порошка TiNi была определена насыпная плотность и плотность утряски в соответствии с ГОСТ ИСО 3923-1 и ГОСТ ИСО 3953. По ГОСТ 20899 была определена текучесть порошка с помощью калиброванной воронки (прибора Холла). Исследование порошка и полученных образцов также проводилось на инвертированном микроскопе отраженного света </w:t>
      </w:r>
      <w:proofErr w:type="spellStart"/>
      <w:r>
        <w:t>Olymus</w:t>
      </w:r>
      <w:proofErr w:type="spellEnd"/>
      <w:r>
        <w:t xml:space="preserve"> GX51 в диапазоне увеличений 100-1000X. Проба порошка и полученные образцы анализировались на микрофокусном томографе </w:t>
      </w:r>
      <w:proofErr w:type="spellStart"/>
      <w:r>
        <w:t>Nikon</w:t>
      </w:r>
      <w:proofErr w:type="spellEnd"/>
      <w:r>
        <w:t xml:space="preserve"> XT H 225 ST (</w:t>
      </w:r>
      <w:proofErr w:type="spellStart"/>
      <w:r>
        <w:t>Nikon</w:t>
      </w:r>
      <w:proofErr w:type="spellEnd"/>
      <w:r>
        <w:t xml:space="preserve"> </w:t>
      </w:r>
      <w:r>
        <w:rPr>
          <w:color w:val="000000"/>
          <w:lang w:val="en-US"/>
        </w:rPr>
        <w:lastRenderedPageBreak/>
        <w:t>Corporation</w:t>
      </w:r>
      <w:r>
        <w:t xml:space="preserve">, Япония) с диаметром пятна 3 мкм, съемка происходила при напряжении 130 </w:t>
      </w:r>
      <w:proofErr w:type="spellStart"/>
      <w:r>
        <w:t>кВ</w:t>
      </w:r>
      <w:proofErr w:type="spellEnd"/>
      <w:r>
        <w:t>, силе тока 53 мА.</w:t>
      </w:r>
    </w:p>
    <w:p w:rsidR="0021489F" w:rsidRDefault="001E7EC5">
      <w:pPr>
        <w:pBdr>
          <w:top w:val="nil"/>
          <w:left w:val="nil"/>
          <w:bottom w:val="nil"/>
          <w:right w:val="nil"/>
          <w:between w:val="nil"/>
        </w:pBdr>
      </w:pPr>
      <w:r>
        <w:t xml:space="preserve">Сетчатые конструкции на основе порошка TiNi были получены селективным лазерным плавлением на установке </w:t>
      </w:r>
      <w:proofErr w:type="spellStart"/>
      <w:r>
        <w:t>Realizer</w:t>
      </w:r>
      <w:proofErr w:type="spellEnd"/>
      <w:r>
        <w:t xml:space="preserve"> SLM 50 в защитной атмосфере аргона высокой чистоты. </w:t>
      </w:r>
    </w:p>
    <w:p w:rsidR="0021489F" w:rsidRDefault="001E7EC5">
      <w:pPr>
        <w:pBdr>
          <w:top w:val="nil"/>
          <w:left w:val="nil"/>
          <w:bottom w:val="nil"/>
          <w:right w:val="nil"/>
          <w:between w:val="nil"/>
        </w:pBdr>
      </w:pPr>
      <w:r>
        <w:t xml:space="preserve">Моделирование механических свойств осуществлялось с помощью конечно-элементного анализа в программном пакете </w:t>
      </w:r>
      <w:proofErr w:type="spellStart"/>
      <w:r>
        <w:t>Siemens</w:t>
      </w:r>
      <w:proofErr w:type="spellEnd"/>
      <w:r>
        <w:t xml:space="preserve"> NX (структурный решатель </w:t>
      </w:r>
      <w:proofErr w:type="spellStart"/>
      <w:r>
        <w:t>Simcenter</w:t>
      </w:r>
      <w:proofErr w:type="spellEnd"/>
      <w:r>
        <w:t xml:space="preserve"> </w:t>
      </w:r>
      <w:proofErr w:type="spellStart"/>
      <w:r>
        <w:t>Nastran</w:t>
      </w:r>
      <w:proofErr w:type="spellEnd"/>
      <w:r>
        <w:t xml:space="preserve">). Для оценки прочности на сжатие сетчатых конструкций использовалась гипотеза прочности </w:t>
      </w:r>
      <w:proofErr w:type="spellStart"/>
      <w:r>
        <w:t>Мизеса</w:t>
      </w:r>
      <w:proofErr w:type="spellEnd"/>
      <w:r>
        <w:t>. Решалась задача линейной статики без учета пластических деформаций.  Напряжения при сжатии рассчитывалась следующим образом: σ=</w:t>
      </w:r>
      <w:r>
        <w:rPr>
          <w:i/>
          <w:iCs/>
        </w:rPr>
        <w:t>F</w:t>
      </w:r>
      <w:r>
        <w:t>/(</w:t>
      </w:r>
      <w:r>
        <w:rPr>
          <w:i/>
          <w:iCs/>
        </w:rPr>
        <w:t>N</w:t>
      </w:r>
      <w:r>
        <w:t>*</w:t>
      </w:r>
      <w:r>
        <w:rPr>
          <w:i/>
          <w:iCs/>
        </w:rPr>
        <w:t>S</w:t>
      </w:r>
      <w:r>
        <w:t xml:space="preserve">), где σ –  напряжение при сжатии, МПа; </w:t>
      </w:r>
      <w:r>
        <w:rPr>
          <w:i/>
          <w:iCs/>
        </w:rPr>
        <w:t>F</w:t>
      </w:r>
      <w:r>
        <w:t xml:space="preserve"> ‒ прикладываемая сила, Н; </w:t>
      </w:r>
      <w:r>
        <w:rPr>
          <w:i/>
          <w:iCs/>
        </w:rPr>
        <w:t>S</w:t>
      </w:r>
      <w:r>
        <w:t xml:space="preserve"> ‒ площадь перемычки, м</w:t>
      </w:r>
      <w:r>
        <w:rPr>
          <w:vertAlign w:val="superscript"/>
        </w:rPr>
        <w:t>2</w:t>
      </w:r>
      <w:r>
        <w:t xml:space="preserve">, </w:t>
      </w:r>
      <w:r>
        <w:rPr>
          <w:i/>
          <w:iCs/>
        </w:rPr>
        <w:t>N</w:t>
      </w:r>
      <w:r>
        <w:t xml:space="preserve"> ‒ количество перемычек в сечении в плоскости приложения давления. </w:t>
      </w:r>
    </w:p>
    <w:p w:rsidR="0021489F" w:rsidRDefault="001E7EC5">
      <w:pPr>
        <w:pBdr>
          <w:top w:val="nil"/>
          <w:left w:val="nil"/>
          <w:bottom w:val="nil"/>
          <w:right w:val="nil"/>
          <w:between w:val="nil"/>
        </w:pBdr>
      </w:pPr>
      <w:r>
        <w:t xml:space="preserve">Для расчетов была сгенерирована 3D </w:t>
      </w:r>
      <w:proofErr w:type="spellStart"/>
      <w:r>
        <w:t>тетраэдральная</w:t>
      </w:r>
      <w:proofErr w:type="spellEnd"/>
      <w:r>
        <w:t xml:space="preserve"> сетка (тип CTETRA 10) с числом элементов на толщину перемычки не меньше 3-х. В качестве граничных условий предполагалась фиксация образцов посредством жесткой заделки нижнего торца, имитирующей отсутствие перемещений и вращений по 3 осям в основании. Нагрузка прикладывалась в верхней плоскости вдоль оси Z, компоненты перемещений в верхнем торце стента вдоль осей X и Y, а также все вращения имели нулевые значения. </w:t>
      </w:r>
    </w:p>
    <w:p w:rsidR="0021489F" w:rsidRDefault="001E7EC5">
      <w:pPr>
        <w:rPr>
          <w:sz w:val="24"/>
          <w:szCs w:val="24"/>
        </w:rPr>
      </w:pPr>
      <w:r>
        <w:lastRenderedPageBreak/>
        <w:t xml:space="preserve">Испытания на сжатие спиральных и синусоидальных конструкций проводились на установке </w:t>
      </w:r>
      <w:proofErr w:type="spellStart"/>
      <w:r>
        <w:t>Instron</w:t>
      </w:r>
      <w:proofErr w:type="spellEnd"/>
      <w:r>
        <w:t xml:space="preserve"> 5885 (</w:t>
      </w:r>
      <w:proofErr w:type="spellStart"/>
      <w:r>
        <w:t>Instron</w:t>
      </w:r>
      <w:proofErr w:type="spellEnd"/>
      <w:r>
        <w:t xml:space="preserve"> </w:t>
      </w:r>
      <w:proofErr w:type="spellStart"/>
      <w:r>
        <w:t>Limited</w:t>
      </w:r>
      <w:proofErr w:type="spellEnd"/>
      <w:r>
        <w:t>, Великобритания), скорость перемещения траверсы составила 1 мм/мин.</w:t>
      </w:r>
    </w:p>
    <w:p w:rsidR="0021489F" w:rsidRDefault="001E7EC5">
      <w:pPr>
        <w:pStyle w:val="1"/>
      </w:pPr>
      <w:bookmarkStart w:id="2" w:name="_f2unxs4bpkf7" w:colFirst="0" w:colLast="0"/>
      <w:bookmarkEnd w:id="2"/>
      <w:r>
        <w:t>Результаты и их обсуждение</w:t>
      </w:r>
    </w:p>
    <w:p w:rsidR="0021489F" w:rsidRDefault="001E7EC5">
      <w:r>
        <w:t xml:space="preserve">Была проанализирована партия порошка TiNi (рис. 1). Установлено процентное содержание химических элементов порошка: </w:t>
      </w:r>
      <w:proofErr w:type="spellStart"/>
      <w:r>
        <w:t>Ti</w:t>
      </w:r>
      <w:proofErr w:type="spellEnd"/>
      <w:r>
        <w:t xml:space="preserve"> - 45,41%, </w:t>
      </w:r>
      <w:proofErr w:type="spellStart"/>
      <w:r>
        <w:t>Ni</w:t>
      </w:r>
      <w:proofErr w:type="spellEnd"/>
      <w:r>
        <w:t xml:space="preserve"> -54,59 вес. %. (табл. 1), что отвечает требованиям к сплавам, разрешенным для использования в качестве материала имплантатов. По результатам томографического исследования инородных включений также не было обнаружено. В соответствии с ASTM F 2063 содержание никеля должно варьироваться от 54,5% до 57,0 вес.</w:t>
      </w:r>
      <w:r>
        <w:rPr>
          <w:lang w:val="ru-RU"/>
        </w:rPr>
        <w:t xml:space="preserve"> </w:t>
      </w:r>
      <w:r>
        <w:t>% для производства медицинских приборов и хирургических имплантатов, что подтверждено результатами анализа.</w:t>
      </w:r>
    </w:p>
    <w:p w:rsidR="0021489F" w:rsidRDefault="001E7EC5">
      <w:pPr>
        <w:pBdr>
          <w:top w:val="nil"/>
          <w:left w:val="nil"/>
          <w:bottom w:val="nil"/>
          <w:right w:val="nil"/>
          <w:between w:val="nil"/>
        </w:pBdr>
        <w:jc w:val="center"/>
        <w:rPr>
          <w:b/>
          <w:bCs/>
        </w:rPr>
      </w:pPr>
      <w:r>
        <w:rPr>
          <w:b/>
          <w:bCs/>
          <w:i/>
          <w:iCs/>
        </w:rPr>
        <w:t>Таблица 1</w:t>
      </w:r>
      <w:r>
        <w:rPr>
          <w:b/>
          <w:bCs/>
        </w:rPr>
        <w:t>.  Элементный анализ порошка TiNi</w:t>
      </w:r>
    </w:p>
    <w:p w:rsidR="0021489F" w:rsidRDefault="001E7EC5">
      <w:pPr>
        <w:pBdr>
          <w:top w:val="nil"/>
          <w:left w:val="nil"/>
          <w:bottom w:val="nil"/>
          <w:right w:val="nil"/>
          <w:between w:val="nil"/>
        </w:pBdr>
        <w:jc w:val="center"/>
      </w:pPr>
      <w:proofErr w:type="spellStart"/>
      <w:r>
        <w:rPr>
          <w:b/>
          <w:bCs/>
          <w:i/>
          <w:iCs/>
        </w:rPr>
        <w:t>Table</w:t>
      </w:r>
      <w:proofErr w:type="spellEnd"/>
      <w:r>
        <w:rPr>
          <w:b/>
          <w:bCs/>
          <w:i/>
          <w:iCs/>
        </w:rPr>
        <w:t xml:space="preserve"> 1</w:t>
      </w:r>
      <w:r>
        <w:rPr>
          <w:b/>
          <w:bCs/>
        </w:rPr>
        <w:t xml:space="preserve">. </w:t>
      </w:r>
      <w:proofErr w:type="spellStart"/>
      <w:r>
        <w:rPr>
          <w:b/>
          <w:bCs/>
        </w:rPr>
        <w:t>Elemental</w:t>
      </w:r>
      <w:proofErr w:type="spellEnd"/>
      <w:r>
        <w:rPr>
          <w:b/>
          <w:bCs/>
        </w:rPr>
        <w:t xml:space="preserve"> </w:t>
      </w:r>
      <w:proofErr w:type="spellStart"/>
      <w:r>
        <w:rPr>
          <w:b/>
          <w:bCs/>
        </w:rPr>
        <w:t>analysis</w:t>
      </w:r>
      <w:proofErr w:type="spellEnd"/>
      <w:r>
        <w:rPr>
          <w:b/>
          <w:bCs/>
        </w:rPr>
        <w:t xml:space="preserve"> </w:t>
      </w:r>
      <w:proofErr w:type="spellStart"/>
      <w:r>
        <w:rPr>
          <w:b/>
          <w:bCs/>
        </w:rPr>
        <w:t>of</w:t>
      </w:r>
      <w:proofErr w:type="spellEnd"/>
      <w:r>
        <w:rPr>
          <w:b/>
          <w:bCs/>
        </w:rPr>
        <w:t xml:space="preserve"> TiNi </w:t>
      </w:r>
      <w:proofErr w:type="spellStart"/>
      <w:r>
        <w:rPr>
          <w:b/>
          <w:bCs/>
        </w:rPr>
        <w:t>powder</w:t>
      </w:r>
      <w:proofErr w:type="spellEnd"/>
    </w:p>
    <w:tbl>
      <w:tblPr>
        <w:tblStyle w:val="a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27"/>
        <w:gridCol w:w="1543"/>
        <w:gridCol w:w="1516"/>
        <w:gridCol w:w="1542"/>
        <w:gridCol w:w="1516"/>
        <w:gridCol w:w="1516"/>
      </w:tblGrid>
      <w:tr w:rsidR="0021489F">
        <w:trPr>
          <w:trHeight w:val="300"/>
        </w:trPr>
        <w:tc>
          <w:tcPr>
            <w:tcW w:w="172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Элемент</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Тип линии</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Вес, %</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Сигма вес, %</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Атом, %</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ASTM F 2063,</w:t>
            </w:r>
          </w:p>
          <w:p w:rsidR="0021489F" w:rsidRDefault="001E7EC5">
            <w:pPr>
              <w:spacing w:line="240" w:lineRule="auto"/>
              <w:ind w:firstLine="0"/>
            </w:pPr>
            <w:r>
              <w:t xml:space="preserve"> вес %</w:t>
            </w:r>
          </w:p>
        </w:tc>
      </w:tr>
      <w:tr w:rsidR="0021489F">
        <w:trPr>
          <w:trHeight w:val="300"/>
        </w:trPr>
        <w:tc>
          <w:tcPr>
            <w:tcW w:w="172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proofErr w:type="spellStart"/>
            <w:r>
              <w:t>Ti</w:t>
            </w:r>
            <w:proofErr w:type="spellEnd"/>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K-серия</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45.41</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0.41</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50.49</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43-45.5</w:t>
            </w:r>
          </w:p>
        </w:tc>
      </w:tr>
      <w:tr w:rsidR="0021489F">
        <w:trPr>
          <w:trHeight w:val="300"/>
        </w:trPr>
        <w:tc>
          <w:tcPr>
            <w:tcW w:w="172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proofErr w:type="spellStart"/>
            <w:r>
              <w:t>Ni</w:t>
            </w:r>
            <w:proofErr w:type="spellEnd"/>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K-серия</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54.59</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0.41</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49.51</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54.5-57.0</w:t>
            </w:r>
          </w:p>
        </w:tc>
      </w:tr>
      <w:tr w:rsidR="0021489F">
        <w:trPr>
          <w:trHeight w:val="300"/>
        </w:trPr>
        <w:tc>
          <w:tcPr>
            <w:tcW w:w="172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Всего</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 xml:space="preserve"> </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100.00</w:t>
            </w:r>
          </w:p>
        </w:tc>
        <w:tc>
          <w:tcPr>
            <w:tcW w:w="154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 xml:space="preserve"> </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100.00</w:t>
            </w:r>
          </w:p>
        </w:tc>
        <w:tc>
          <w:tcPr>
            <w:tcW w:w="151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21489F" w:rsidRDefault="001E7EC5">
            <w:pPr>
              <w:spacing w:line="240" w:lineRule="auto"/>
              <w:ind w:firstLine="0"/>
            </w:pPr>
            <w:r>
              <w:t>100.00</w:t>
            </w:r>
          </w:p>
        </w:tc>
      </w:tr>
    </w:tbl>
    <w:p w:rsidR="0021489F" w:rsidRDefault="0021489F"/>
    <w:p w:rsidR="0021489F" w:rsidRDefault="001E7EC5">
      <w:r>
        <w:t xml:space="preserve">По данным гранулометрического анализа с помощью прибора </w:t>
      </w:r>
      <w:proofErr w:type="spellStart"/>
      <w:r>
        <w:t>Anal</w:t>
      </w:r>
      <w:r>
        <w:rPr>
          <w:lang w:val="en-US"/>
        </w:rPr>
        <w:t>iz</w:t>
      </w:r>
      <w:r>
        <w:t>ette</w:t>
      </w:r>
      <w:proofErr w:type="spellEnd"/>
      <w:r>
        <w:t xml:space="preserve"> 22 </w:t>
      </w:r>
      <w:proofErr w:type="spellStart"/>
      <w:r>
        <w:t>NanoTec</w:t>
      </w:r>
      <w:proofErr w:type="spellEnd"/>
      <w:r>
        <w:t xml:space="preserve"> частицы порошка TiNi имеют сферическую форму, размеры варьируются в диапазоне от 5 до 63 мкм, средний размер частиц d</w:t>
      </w:r>
      <w:r>
        <w:rPr>
          <w:vertAlign w:val="subscript"/>
        </w:rPr>
        <w:t>50</w:t>
      </w:r>
      <w:r>
        <w:t xml:space="preserve"> составил </w:t>
      </w:r>
      <w:r>
        <w:lastRenderedPageBreak/>
        <w:t>33,566 мкм (рис. 3). Для порошка TiNi была определена насыпная плотность 3,920 г/см3, плотность утряски 4,288 г/см3 и текучесть порошка 17,1 с/50г.</w:t>
      </w:r>
    </w:p>
    <w:p w:rsidR="001E7EC5" w:rsidRDefault="001E7EC5" w:rsidP="001E7EC5">
      <w:pPr>
        <w:pStyle w:val="a6"/>
        <w:jc w:val="center"/>
      </w:pPr>
      <w:r>
        <w:rPr>
          <w:noProof/>
        </w:rPr>
        <w:drawing>
          <wp:inline distT="0" distB="0" distL="0" distR="0">
            <wp:extent cx="3492000" cy="2847653"/>
            <wp:effectExtent l="0" t="0" r="0" b="0"/>
            <wp:docPr id="9" name="Рисунок 9" descr="E:\Polina\1 диссертация\Manual\56 порошки мисис 2026\отправка\рисунки\600\рисунки ру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olina\1 диссертация\Manual\56 порошки мисис 2026\отправка\рисунки\600\рисунки рус\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92000" cy="2847653"/>
                    </a:xfrm>
                    <a:prstGeom prst="rect">
                      <a:avLst/>
                    </a:prstGeom>
                    <a:noFill/>
                    <a:ln>
                      <a:noFill/>
                    </a:ln>
                  </pic:spPr>
                </pic:pic>
              </a:graphicData>
            </a:graphic>
          </wp:inline>
        </w:drawing>
      </w:r>
    </w:p>
    <w:p w:rsidR="0021489F" w:rsidRDefault="001E7EC5">
      <w:pPr>
        <w:jc w:val="center"/>
      </w:pPr>
      <w:r>
        <w:rPr>
          <w:b/>
          <w:bCs/>
          <w:i/>
          <w:iCs/>
        </w:rPr>
        <w:t xml:space="preserve">Рис.1. </w:t>
      </w:r>
      <w:r>
        <w:rPr>
          <w:b/>
          <w:bCs/>
        </w:rPr>
        <w:t xml:space="preserve"> </w:t>
      </w:r>
      <w:r>
        <w:t>Элементный анализ порошка TiNi</w:t>
      </w:r>
    </w:p>
    <w:p w:rsidR="0021489F" w:rsidRPr="001E7EC5" w:rsidRDefault="001E7EC5">
      <w:pPr>
        <w:jc w:val="center"/>
        <w:rPr>
          <w:lang w:val="en-US"/>
        </w:rPr>
      </w:pPr>
      <w:proofErr w:type="spellStart"/>
      <w:r>
        <w:rPr>
          <w:b/>
          <w:bCs/>
          <w:i/>
          <w:iCs/>
        </w:rPr>
        <w:t>Fig</w:t>
      </w:r>
      <w:proofErr w:type="spellEnd"/>
      <w:r>
        <w:rPr>
          <w:b/>
          <w:bCs/>
          <w:i/>
          <w:iCs/>
        </w:rPr>
        <w:t>. 1.</w:t>
      </w:r>
      <w:r>
        <w:t xml:space="preserve"> </w:t>
      </w:r>
      <w:r>
        <w:rPr>
          <w:b/>
          <w:bCs/>
        </w:rPr>
        <w:t xml:space="preserve"> </w:t>
      </w:r>
      <w:r w:rsidRPr="001E7EC5">
        <w:rPr>
          <w:lang w:val="en-US"/>
        </w:rPr>
        <w:t>Elemental analysis of TiNi powder</w:t>
      </w:r>
    </w:p>
    <w:p w:rsidR="001E7EC5" w:rsidRPr="001E7EC5" w:rsidRDefault="001E7EC5" w:rsidP="001E7EC5">
      <w:pPr>
        <w:pStyle w:val="a6"/>
        <w:jc w:val="center"/>
        <w:rPr>
          <w:lang w:val="en-US"/>
        </w:rPr>
      </w:pPr>
      <w:r>
        <w:rPr>
          <w:noProof/>
        </w:rPr>
        <w:drawing>
          <wp:inline distT="0" distB="0" distL="0" distR="0">
            <wp:extent cx="3674184" cy="3218810"/>
            <wp:effectExtent l="0" t="0" r="2540" b="1270"/>
            <wp:docPr id="10" name="Рисунок 10" descr="E:\Polina\1 диссертация\Manual\56 порошки мисис 2026\отправка\рисунки\600\рисунки ру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olina\1 диссертация\Manual\56 порошки мисис 2026\отправка\рисунки\600\рисунки рус\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8824" cy="3231636"/>
                    </a:xfrm>
                    <a:prstGeom prst="rect">
                      <a:avLst/>
                    </a:prstGeom>
                    <a:noFill/>
                    <a:ln>
                      <a:noFill/>
                    </a:ln>
                  </pic:spPr>
                </pic:pic>
              </a:graphicData>
            </a:graphic>
          </wp:inline>
        </w:drawing>
      </w:r>
    </w:p>
    <w:p w:rsidR="0021489F" w:rsidRDefault="001E7EC5">
      <w:pPr>
        <w:pBdr>
          <w:top w:val="nil"/>
          <w:left w:val="nil"/>
          <w:bottom w:val="nil"/>
          <w:right w:val="nil"/>
          <w:between w:val="nil"/>
        </w:pBdr>
        <w:jc w:val="center"/>
      </w:pPr>
      <w:r>
        <w:rPr>
          <w:b/>
          <w:bCs/>
          <w:i/>
          <w:iCs/>
        </w:rPr>
        <w:t xml:space="preserve">Рис.2. </w:t>
      </w:r>
      <w:r>
        <w:t>Гранулометрический анализа порошка TiNi</w:t>
      </w:r>
    </w:p>
    <w:p w:rsidR="0021489F" w:rsidRPr="008330CD" w:rsidRDefault="001E7EC5">
      <w:pPr>
        <w:pBdr>
          <w:top w:val="nil"/>
          <w:left w:val="nil"/>
          <w:bottom w:val="nil"/>
          <w:right w:val="nil"/>
          <w:between w:val="nil"/>
        </w:pBdr>
        <w:jc w:val="center"/>
        <w:rPr>
          <w:lang w:val="en-US"/>
        </w:rPr>
      </w:pPr>
      <w:proofErr w:type="spellStart"/>
      <w:r>
        <w:rPr>
          <w:b/>
          <w:bCs/>
          <w:i/>
          <w:iCs/>
        </w:rPr>
        <w:t>Fig</w:t>
      </w:r>
      <w:proofErr w:type="spellEnd"/>
      <w:r>
        <w:rPr>
          <w:b/>
          <w:bCs/>
          <w:i/>
          <w:iCs/>
        </w:rPr>
        <w:t>. 2.</w:t>
      </w:r>
      <w:r>
        <w:t xml:space="preserve"> </w:t>
      </w:r>
      <w:r w:rsidRPr="008330CD">
        <w:rPr>
          <w:lang w:val="en-US"/>
        </w:rPr>
        <w:t>Particle-size analysis of TiNi powder</w:t>
      </w:r>
    </w:p>
    <w:p w:rsidR="0021489F" w:rsidRDefault="001E7EC5">
      <w:r>
        <w:lastRenderedPageBreak/>
        <w:t xml:space="preserve">Селективным лазерным плавлением TiNi при мощности лазерного излучения </w:t>
      </w:r>
      <w:r>
        <w:rPr>
          <w:i/>
          <w:iCs/>
        </w:rPr>
        <w:t>P</w:t>
      </w:r>
      <w:r>
        <w:t xml:space="preserve">=37,5 Вт, расстоянии между точками </w:t>
      </w:r>
      <w:r>
        <w:rPr>
          <w:i/>
          <w:iCs/>
        </w:rPr>
        <w:t>L</w:t>
      </w:r>
      <w:r>
        <w:t xml:space="preserve">=15 мкм, времени экспозиции </w:t>
      </w:r>
      <w:r>
        <w:rPr>
          <w:i/>
          <w:iCs/>
        </w:rPr>
        <w:t>t</w:t>
      </w:r>
      <w:r>
        <w:t xml:space="preserve">=20 </w:t>
      </w:r>
      <w:proofErr w:type="spellStart"/>
      <w:r>
        <w:t>мс</w:t>
      </w:r>
      <w:proofErr w:type="spellEnd"/>
      <w:r>
        <w:t xml:space="preserve"> получены спиральные и синусоидальные конструкции с толщиной перемычки 150 мкм по 3D модели, диаметр составил 2 мм, высота 15 мм. Отсутствие на поверхности частиц порошка загрязнений, оксидных пленок или неровностей, правильная форма частиц, низкая шероховатость и однородность обеспечили качественное сплавление между частицами и между слоями и, как следствие, отсутствие </w:t>
      </w:r>
      <w:proofErr w:type="spellStart"/>
      <w:r>
        <w:t>несплавлений</w:t>
      </w:r>
      <w:proofErr w:type="spellEnd"/>
      <w:r>
        <w:t xml:space="preserve"> и пор. Нормальное распределение размеров порошка, установленное на основе гранулометрического анализа, оказало положительное влияние на плотность упаковки и минимизировало </w:t>
      </w:r>
      <w:proofErr w:type="spellStart"/>
      <w:r>
        <w:t>межчастичную</w:t>
      </w:r>
      <w:proofErr w:type="spellEnd"/>
      <w:r>
        <w:t xml:space="preserve"> пористость, поскольку достаточно широкий диапазон размеров и наличие смеси разных фракций способствуют более эффективному заполнению мелкими частицами пустот между частицами с крупными размерами. Отсутствие примесей и инородных включений, а также соответствие заявленному химическому составу обеспечило стабильность процесса селективного лазерного плавления и в значительной степени уменьшило количество дефектов в конструкциях стентов. Дефекты являются концентраторами напряжений, что оказывает влияние на механические свойства. Результаты расчетов напряженно-деформированного состояния сетчатых</w:t>
      </w:r>
      <w:r>
        <w:rPr>
          <w:lang w:val="ru-RU"/>
        </w:rPr>
        <w:t xml:space="preserve"> </w:t>
      </w:r>
      <w:r>
        <w:t xml:space="preserve">конструкций при сжатии представлены на рис. 3-4. </w:t>
      </w:r>
    </w:p>
    <w:p w:rsidR="001E7EC5" w:rsidRDefault="001E7EC5" w:rsidP="001E7EC5">
      <w:pPr>
        <w:pStyle w:val="a6"/>
        <w:jc w:val="center"/>
      </w:pPr>
      <w:r>
        <w:rPr>
          <w:noProof/>
        </w:rPr>
        <w:lastRenderedPageBreak/>
        <w:drawing>
          <wp:inline distT="0" distB="0" distL="0" distR="0">
            <wp:extent cx="6119495" cy="2371725"/>
            <wp:effectExtent l="0" t="0" r="0" b="9525"/>
            <wp:docPr id="11" name="Рисунок 11" descr="E:\Polina\1 диссертация\Manual\56 порошки мисис 2026\отправка\рисунки\600\рисунки ру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olina\1 диссертация\Manual\56 порошки мисис 2026\отправка\рисунки\600\рисунки рус\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001" cy="2371921"/>
                    </a:xfrm>
                    <a:prstGeom prst="rect">
                      <a:avLst/>
                    </a:prstGeom>
                    <a:noFill/>
                    <a:ln>
                      <a:noFill/>
                    </a:ln>
                  </pic:spPr>
                </pic:pic>
              </a:graphicData>
            </a:graphic>
          </wp:inline>
        </w:drawing>
      </w:r>
    </w:p>
    <w:p w:rsidR="0021489F" w:rsidRDefault="001E7EC5">
      <w:pPr>
        <w:jc w:val="center"/>
      </w:pPr>
      <w:r>
        <w:rPr>
          <w:b/>
          <w:bCs/>
          <w:i/>
          <w:iCs/>
        </w:rPr>
        <w:t>Рис.3.</w:t>
      </w:r>
      <w:r>
        <w:rPr>
          <w:i/>
          <w:iCs/>
        </w:rPr>
        <w:t xml:space="preserve"> </w:t>
      </w:r>
      <w:r>
        <w:t xml:space="preserve">Напряжения по </w:t>
      </w:r>
      <w:proofErr w:type="spellStart"/>
      <w:r>
        <w:t>Мизесу</w:t>
      </w:r>
      <w:proofErr w:type="spellEnd"/>
      <w:r>
        <w:t xml:space="preserve"> в элементах синусоидальной (а) и спиральной (б) конструкции, МПа </w:t>
      </w:r>
    </w:p>
    <w:p w:rsidR="0021489F" w:rsidRPr="001E7EC5" w:rsidRDefault="001E7EC5">
      <w:pPr>
        <w:spacing w:line="308" w:lineRule="auto"/>
        <w:ind w:firstLine="0"/>
        <w:jc w:val="center"/>
        <w:rPr>
          <w:lang w:val="en-US"/>
        </w:rPr>
      </w:pPr>
      <w:r w:rsidRPr="001E7EC5">
        <w:rPr>
          <w:b/>
          <w:bCs/>
          <w:i/>
          <w:iCs/>
          <w:lang w:val="en-US"/>
        </w:rPr>
        <w:t>Fig. 3.</w:t>
      </w:r>
      <w:r>
        <w:rPr>
          <w:lang w:val="en-US"/>
        </w:rPr>
        <w:t xml:space="preserve"> Von Mises stresses in </w:t>
      </w:r>
      <w:r w:rsidRPr="001E7EC5">
        <w:rPr>
          <w:lang w:val="en-US"/>
        </w:rPr>
        <w:t>sinusoidal (a) and spiral (b) structure elements, MPa</w:t>
      </w:r>
    </w:p>
    <w:p w:rsidR="0021489F" w:rsidRPr="001E7EC5" w:rsidRDefault="0021489F">
      <w:pPr>
        <w:spacing w:line="308" w:lineRule="auto"/>
        <w:ind w:firstLine="0"/>
        <w:jc w:val="center"/>
        <w:rPr>
          <w:lang w:val="en-US"/>
        </w:rPr>
      </w:pPr>
    </w:p>
    <w:p w:rsidR="001E7EC5" w:rsidRDefault="001E7EC5" w:rsidP="001E7EC5">
      <w:pPr>
        <w:pStyle w:val="a6"/>
        <w:jc w:val="center"/>
      </w:pPr>
      <w:r>
        <w:rPr>
          <w:noProof/>
        </w:rPr>
        <w:drawing>
          <wp:inline distT="0" distB="0" distL="0" distR="0">
            <wp:extent cx="6120000" cy="2484720"/>
            <wp:effectExtent l="0" t="0" r="0" b="0"/>
            <wp:docPr id="12" name="Рисунок 12" descr="E:\Polina\1 диссертация\Manual\56 порошки мисис 2026\отправка\рисунки\600\рисунки рус\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olina\1 диссертация\Manual\56 порошки мисис 2026\отправка\рисунки\600\рисунки рус\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0" cy="2484720"/>
                    </a:xfrm>
                    <a:prstGeom prst="rect">
                      <a:avLst/>
                    </a:prstGeom>
                    <a:noFill/>
                    <a:ln>
                      <a:noFill/>
                    </a:ln>
                  </pic:spPr>
                </pic:pic>
              </a:graphicData>
            </a:graphic>
          </wp:inline>
        </w:drawing>
      </w:r>
    </w:p>
    <w:p w:rsidR="0021489F" w:rsidRDefault="001E7EC5">
      <w:pPr>
        <w:jc w:val="center"/>
      </w:pPr>
      <w:r>
        <w:rPr>
          <w:b/>
          <w:bCs/>
          <w:i/>
          <w:iCs/>
        </w:rPr>
        <w:t>Рис.4.</w:t>
      </w:r>
      <w:r>
        <w:t xml:space="preserve"> Перемещения в элементах синусоидальной конструкции по оси Z (а) и оси X (б) и спиральной конструкции по оси Z (в) и оси X (г), мм </w:t>
      </w:r>
    </w:p>
    <w:p w:rsidR="0021489F" w:rsidRPr="001E7EC5" w:rsidRDefault="001E7EC5">
      <w:pPr>
        <w:jc w:val="center"/>
        <w:rPr>
          <w:lang w:val="en-US"/>
        </w:rPr>
      </w:pPr>
      <w:r w:rsidRPr="001E7EC5">
        <w:rPr>
          <w:b/>
          <w:bCs/>
          <w:i/>
          <w:iCs/>
          <w:lang w:val="en-US"/>
        </w:rPr>
        <w:t xml:space="preserve">Fig. 4. </w:t>
      </w:r>
      <w:r w:rsidRPr="001E7EC5">
        <w:rPr>
          <w:lang w:val="en-US"/>
        </w:rPr>
        <w:t xml:space="preserve">Displacements in the sinusoidal structure elements along the </w:t>
      </w:r>
      <w:proofErr w:type="gramStart"/>
      <w:r w:rsidRPr="001E7EC5">
        <w:rPr>
          <w:lang w:val="en-US"/>
        </w:rPr>
        <w:t>Z</w:t>
      </w:r>
      <w:r>
        <w:rPr>
          <w:lang w:val="en-US"/>
        </w:rPr>
        <w:t xml:space="preserve"> </w:t>
      </w:r>
      <w:r w:rsidRPr="001E7EC5">
        <w:rPr>
          <w:lang w:val="en-US"/>
        </w:rPr>
        <w:t>axis</w:t>
      </w:r>
      <w:proofErr w:type="gramEnd"/>
      <w:r w:rsidRPr="001E7EC5">
        <w:rPr>
          <w:lang w:val="en-US"/>
        </w:rPr>
        <w:t xml:space="preserve"> (a) and the X axis (b) and in the spiral structure along the Z axis (c) and the X axis (d), mm</w:t>
      </w:r>
    </w:p>
    <w:p w:rsidR="0021489F" w:rsidRPr="001E7EC5" w:rsidRDefault="0021489F">
      <w:pPr>
        <w:jc w:val="center"/>
        <w:rPr>
          <w:lang w:val="en-US"/>
        </w:rPr>
      </w:pPr>
    </w:p>
    <w:p w:rsidR="0021489F" w:rsidRDefault="001E7EC5">
      <w:r w:rsidRPr="008330CD">
        <w:rPr>
          <w:lang w:val="en-US"/>
        </w:rPr>
        <w:lastRenderedPageBreak/>
        <w:t xml:space="preserve"> </w:t>
      </w:r>
      <w:r>
        <w:t xml:space="preserve">Проведена серия натурных экспериментов на сжатие сетчатых конструкции (рис. 5). Получены зависимости напряжения в перемычках от деформации при сжатии спиральных и синусоидальных образцов на основе на основе TiNi (рис. 6). В результате натурных и численных экспериментов получены напряжения в серединах узлов (сечение 2) и разветвлениях перемычек (сечение 3) перемычках конструкций на основе TiNi,  причем в области начала разветвления перемычек (сечение 1) достигается предел текучести материала-основы (1050 -1150 МПа) </w:t>
      </w:r>
      <w:hyperlink r:id="rId17">
        <w:r>
          <w:t>[32–34]</w:t>
        </w:r>
      </w:hyperlink>
      <w:r>
        <w:t xml:space="preserve">   (рис. 6-7).</w:t>
      </w:r>
    </w:p>
    <w:p w:rsidR="0021489F" w:rsidRDefault="001E7EC5">
      <w:r>
        <w:t>На первом этапе наблюдается увеличение деформации при увеличении нагрузки ‒ область линейной упругой деформации (рис. 6). Под действием сжимающих, растягивающих и изгибных напряжений в отдельных элементах сетчатой структуры наблюдается переход в упруго-пластическую деформацию, отмечается дальнейшее возрастание несущей способности в осевом направлении. На завершающей стадии начинают развиваться процессы, приводящие к пластической деформации с последующей потерей устойчивости отдельных перемычек и разрушению. При достижении локальных нагрузок, представленных отдельными пиками второй области диаграммы, предполагается разрушение перемычек с дальнейшей деформацией сетчатых образцов, сопровождающихся снижением усилия.</w:t>
      </w:r>
    </w:p>
    <w:p w:rsidR="0021489F" w:rsidRDefault="001E7EC5">
      <w:r>
        <w:t xml:space="preserve">Напряжения в перемычках сечения 2 находятся в диапазоне 173,25-174,07 МПа и 146,73-148,75 МПа для синусоидальных и спиральных образцов соответственно. </w:t>
      </w:r>
    </w:p>
    <w:p w:rsidR="001E7EC5" w:rsidRDefault="001E7EC5" w:rsidP="00907B8F">
      <w:pPr>
        <w:pStyle w:val="a6"/>
        <w:jc w:val="center"/>
      </w:pPr>
      <w:r>
        <w:rPr>
          <w:noProof/>
        </w:rPr>
        <w:lastRenderedPageBreak/>
        <w:drawing>
          <wp:inline distT="0" distB="0" distL="0" distR="0">
            <wp:extent cx="5400000" cy="1645313"/>
            <wp:effectExtent l="0" t="0" r="0" b="0"/>
            <wp:docPr id="13" name="Рисунок 13" descr="E:\Polina\1 диссертация\Manual\56 порошки мисис 2026\отправка\рисунки\600\рисунки ру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Polina\1 диссертация\Manual\56 порошки мисис 2026\отправка\рисунки\600\рисунки рус\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0" cy="1645313"/>
                    </a:xfrm>
                    <a:prstGeom prst="rect">
                      <a:avLst/>
                    </a:prstGeom>
                    <a:noFill/>
                    <a:ln>
                      <a:noFill/>
                    </a:ln>
                  </pic:spPr>
                </pic:pic>
              </a:graphicData>
            </a:graphic>
          </wp:inline>
        </w:drawing>
      </w:r>
    </w:p>
    <w:p w:rsidR="0021489F" w:rsidRDefault="001E7EC5">
      <w:pPr>
        <w:jc w:val="center"/>
      </w:pPr>
      <w:r>
        <w:rPr>
          <w:b/>
          <w:bCs/>
          <w:i/>
          <w:iCs/>
        </w:rPr>
        <w:t>Рис.5.</w:t>
      </w:r>
      <w:r>
        <w:t xml:space="preserve">  Деформация синусоидальных (а) и спиральных (б) образцов </w:t>
      </w:r>
    </w:p>
    <w:p w:rsidR="0021489F" w:rsidRPr="001E7EC5" w:rsidRDefault="001E7EC5">
      <w:pPr>
        <w:jc w:val="center"/>
        <w:rPr>
          <w:lang w:val="en-US"/>
        </w:rPr>
      </w:pPr>
      <w:r w:rsidRPr="001E7EC5">
        <w:rPr>
          <w:b/>
          <w:bCs/>
          <w:i/>
          <w:iCs/>
          <w:lang w:val="en-US"/>
        </w:rPr>
        <w:t>Fig. 5.</w:t>
      </w:r>
      <w:r w:rsidRPr="001E7EC5">
        <w:rPr>
          <w:lang w:val="en-US"/>
        </w:rPr>
        <w:t xml:space="preserve"> Sinusoidal (a) and spiral (b) samples deformation</w:t>
      </w:r>
    </w:p>
    <w:p w:rsidR="001E7EC5" w:rsidRDefault="001E7EC5" w:rsidP="001E7EC5">
      <w:pPr>
        <w:pStyle w:val="a6"/>
        <w:jc w:val="center"/>
      </w:pPr>
      <w:r>
        <w:rPr>
          <w:noProof/>
        </w:rPr>
        <w:drawing>
          <wp:inline distT="0" distB="0" distL="0" distR="0">
            <wp:extent cx="3083560" cy="2071651"/>
            <wp:effectExtent l="0" t="0" r="2540" b="5080"/>
            <wp:docPr id="14" name="Рисунок 14" descr="E:\Polina\1 диссертация\Manual\56 порошки мисис 2026\отправка\рисунки\600\рисунки рус\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Polina\1 диссертация\Manual\56 порошки мисис 2026\отправка\рисунки\600\рисунки рус\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7643"/>
                    <a:stretch/>
                  </pic:blipFill>
                  <pic:spPr bwMode="auto">
                    <a:xfrm>
                      <a:off x="0" y="0"/>
                      <a:ext cx="3085888" cy="2073215"/>
                    </a:xfrm>
                    <a:prstGeom prst="rect">
                      <a:avLst/>
                    </a:prstGeom>
                    <a:noFill/>
                    <a:ln>
                      <a:noFill/>
                    </a:ln>
                    <a:extLst>
                      <a:ext uri="{53640926-AAD7-44D8-BBD7-CCE9431645EC}">
                        <a14:shadowObscured xmlns:a14="http://schemas.microsoft.com/office/drawing/2010/main"/>
                      </a:ext>
                    </a:extLst>
                  </pic:spPr>
                </pic:pic>
              </a:graphicData>
            </a:graphic>
          </wp:inline>
        </w:drawing>
      </w:r>
    </w:p>
    <w:p w:rsidR="0021489F" w:rsidRDefault="001E7EC5">
      <w:pPr>
        <w:jc w:val="center"/>
      </w:pPr>
      <w:r>
        <w:rPr>
          <w:b/>
          <w:bCs/>
          <w:i/>
          <w:iCs/>
        </w:rPr>
        <w:t>Рис.6.</w:t>
      </w:r>
      <w:r>
        <w:t xml:space="preserve"> Зависимость напряжения от деформации в перемычках </w:t>
      </w:r>
    </w:p>
    <w:p w:rsidR="0021489F" w:rsidRPr="001E7EC5" w:rsidRDefault="001E7EC5">
      <w:pPr>
        <w:jc w:val="center"/>
        <w:rPr>
          <w:lang w:val="en-US"/>
        </w:rPr>
      </w:pPr>
      <w:r w:rsidRPr="001E7EC5">
        <w:rPr>
          <w:b/>
          <w:bCs/>
          <w:i/>
          <w:iCs/>
          <w:lang w:val="en-US"/>
        </w:rPr>
        <w:t>Fig.6.</w:t>
      </w:r>
      <w:r w:rsidRPr="001E7EC5">
        <w:rPr>
          <w:lang w:val="en-US"/>
        </w:rPr>
        <w:t xml:space="preserve"> Dependen</w:t>
      </w:r>
      <w:r>
        <w:rPr>
          <w:lang w:val="en-US"/>
        </w:rPr>
        <w:t xml:space="preserve">ce of stress on deformation in </w:t>
      </w:r>
      <w:r w:rsidRPr="001E7EC5">
        <w:rPr>
          <w:lang w:val="en-US"/>
        </w:rPr>
        <w:t xml:space="preserve">structures bridges </w:t>
      </w:r>
    </w:p>
    <w:p w:rsidR="001E7EC5" w:rsidRDefault="001E7EC5" w:rsidP="001E7EC5">
      <w:pPr>
        <w:pStyle w:val="a6"/>
        <w:jc w:val="center"/>
      </w:pPr>
      <w:r>
        <w:rPr>
          <w:noProof/>
        </w:rPr>
        <w:drawing>
          <wp:inline distT="0" distB="0" distL="0" distR="0">
            <wp:extent cx="4305300" cy="2198549"/>
            <wp:effectExtent l="0" t="0" r="0" b="0"/>
            <wp:docPr id="15" name="Рисунок 15" descr="E:\Polina\1 диссертация\Manual\56 порошки мисис 2026\отправка\рисунки\600\рисунки рус\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olina\1 диссертация\Manual\56 порошки мисис 2026\отправка\рисунки\600\рисунки рус\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9103" cy="2205598"/>
                    </a:xfrm>
                    <a:prstGeom prst="rect">
                      <a:avLst/>
                    </a:prstGeom>
                    <a:noFill/>
                    <a:ln>
                      <a:noFill/>
                    </a:ln>
                  </pic:spPr>
                </pic:pic>
              </a:graphicData>
            </a:graphic>
          </wp:inline>
        </w:drawing>
      </w:r>
    </w:p>
    <w:p w:rsidR="0021489F" w:rsidRDefault="001E7EC5">
      <w:pPr>
        <w:jc w:val="center"/>
      </w:pPr>
      <w:r>
        <w:rPr>
          <w:b/>
          <w:bCs/>
          <w:i/>
          <w:iCs/>
        </w:rPr>
        <w:t>Рис. 7.</w:t>
      </w:r>
      <w:r>
        <w:t xml:space="preserve">  Напряжения в различных сечениях конструкции</w:t>
      </w:r>
    </w:p>
    <w:p w:rsidR="0021489F" w:rsidRPr="001E7EC5" w:rsidRDefault="001E7EC5">
      <w:pPr>
        <w:jc w:val="center"/>
        <w:rPr>
          <w:lang w:val="en-US"/>
        </w:rPr>
      </w:pPr>
      <w:r w:rsidRPr="001E7EC5">
        <w:rPr>
          <w:b/>
          <w:bCs/>
          <w:i/>
          <w:iCs/>
          <w:lang w:val="en-US"/>
        </w:rPr>
        <w:t>Fig. 7.</w:t>
      </w:r>
      <w:r w:rsidRPr="001E7EC5">
        <w:rPr>
          <w:lang w:val="en-US"/>
        </w:rPr>
        <w:t xml:space="preserve"> Stresses in different sections of the structure</w:t>
      </w:r>
    </w:p>
    <w:p w:rsidR="0021489F" w:rsidRDefault="001E7EC5">
      <w:r>
        <w:lastRenderedPageBreak/>
        <w:t>Минимальные напряжения в сечении 3 находятся</w:t>
      </w:r>
      <w:r w:rsidR="00907B8F">
        <w:t xml:space="preserve"> в диапазоне от 74,93</w:t>
      </w:r>
      <w:r w:rsidR="00907B8F">
        <w:sym w:font="Symbol" w:char="F02D"/>
      </w:r>
      <w:r>
        <w:t>93,65 МПа и 74,38</w:t>
      </w:r>
      <w:r w:rsidR="00907B8F">
        <w:sym w:font="Symbol" w:char="F02D"/>
      </w:r>
      <w:r>
        <w:t xml:space="preserve">81,52 МПа для синусоидальных и спиральных образцов соответственно. Синусоидальные конструкции более склонны к радиальным перемещениям и увеличению диаметра при сжатии, спиральные конструкции выдерживают большие нагрузки, но складывание рядов перемычек возникает при меньшем изменении диаметра. Максимальное значение напряжений при численном моделировании сетчатой конструкции наиболее близки к значениям предела текучести материала-основы по литературным данным </w:t>
      </w:r>
      <w:hyperlink r:id="rId21">
        <w:r>
          <w:t>[32–34]</w:t>
        </w:r>
      </w:hyperlink>
      <w:r>
        <w:t xml:space="preserve"> при критической нагрузке 30 Н, что соотносится с окончанием зоны линейной деформации на графиках нагрузки в зависимости от перемещения. Максимальные нагрузки, при которых происходит разрушение для спиральных образцов составляют 55,47± 4,99 Н, для синусоидальных – 43,71± 3,93 Н.</w:t>
      </w:r>
    </w:p>
    <w:p w:rsidR="0021489F" w:rsidRDefault="001E7EC5">
      <w:r>
        <w:t xml:space="preserve">Анализ излома после испытаний на сжатие показал, что в целом материал имеет гомогенную структуру, нерасплавленных частиц порошка не наблюдается (рис. 8). В результате фактографических исследований установлено, что поверхность изломов узлов начала разветвления перемычек главным образом представлена ямками сдвига с локальными элементами фасеток </w:t>
      </w:r>
      <w:proofErr w:type="spellStart"/>
      <w:r>
        <w:t>квазискола</w:t>
      </w:r>
      <w:proofErr w:type="spellEnd"/>
      <w:r>
        <w:t xml:space="preserve">. Фасетки </w:t>
      </w:r>
      <w:proofErr w:type="spellStart"/>
      <w:r>
        <w:t>квазискола</w:t>
      </w:r>
      <w:proofErr w:type="spellEnd"/>
      <w:r>
        <w:t xml:space="preserve"> в виде относительно ровных участков разрушения наряду с признаками хрупкого разрушения имели признаки пластической деформации (гребни). </w:t>
      </w:r>
    </w:p>
    <w:p w:rsidR="0021489F" w:rsidRDefault="0021489F"/>
    <w:p w:rsidR="00907B8F" w:rsidRDefault="00907B8F" w:rsidP="00907B8F">
      <w:pPr>
        <w:pStyle w:val="a6"/>
      </w:pPr>
      <w:r>
        <w:rPr>
          <w:noProof/>
        </w:rPr>
        <w:lastRenderedPageBreak/>
        <w:drawing>
          <wp:inline distT="0" distB="0" distL="0" distR="0">
            <wp:extent cx="6120000" cy="1511747"/>
            <wp:effectExtent l="0" t="0" r="0" b="0"/>
            <wp:docPr id="16" name="Рисунок 16" descr="E:\Polina\1 диссертация\Manual\56 порошки мисис 2026\отправка\рисунки\600\рисунки рус\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Polina\1 диссертация\Manual\56 порошки мисис 2026\отправка\рисунки\600\рисунки рус\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000" cy="1511747"/>
                    </a:xfrm>
                    <a:prstGeom prst="rect">
                      <a:avLst/>
                    </a:prstGeom>
                    <a:noFill/>
                    <a:ln>
                      <a:noFill/>
                    </a:ln>
                  </pic:spPr>
                </pic:pic>
              </a:graphicData>
            </a:graphic>
          </wp:inline>
        </w:drawing>
      </w:r>
    </w:p>
    <w:p w:rsidR="0021489F" w:rsidRPr="001E7EC5" w:rsidRDefault="001E7EC5">
      <w:pPr>
        <w:jc w:val="center"/>
        <w:rPr>
          <w:lang w:val="en-US"/>
        </w:rPr>
      </w:pPr>
      <w:r>
        <w:rPr>
          <w:b/>
          <w:bCs/>
          <w:i/>
          <w:iCs/>
        </w:rPr>
        <w:t>Рис</w:t>
      </w:r>
      <w:r w:rsidRPr="001E7EC5">
        <w:rPr>
          <w:b/>
          <w:bCs/>
          <w:i/>
          <w:iCs/>
          <w:lang w:val="en-US"/>
        </w:rPr>
        <w:t>. 8.</w:t>
      </w:r>
      <w:r w:rsidRPr="001E7EC5">
        <w:rPr>
          <w:lang w:val="en-US"/>
        </w:rPr>
        <w:t xml:space="preserve"> </w:t>
      </w:r>
      <w:r>
        <w:t>Изломы</w:t>
      </w:r>
      <w:r w:rsidRPr="001E7EC5">
        <w:rPr>
          <w:lang w:val="en-US"/>
        </w:rPr>
        <w:t xml:space="preserve"> </w:t>
      </w:r>
      <w:r>
        <w:t>перемычек</w:t>
      </w:r>
      <w:r w:rsidRPr="001E7EC5">
        <w:rPr>
          <w:lang w:val="en-US"/>
        </w:rPr>
        <w:t xml:space="preserve"> </w:t>
      </w:r>
    </w:p>
    <w:p w:rsidR="0021489F" w:rsidRPr="001E7EC5" w:rsidRDefault="001E7EC5">
      <w:pPr>
        <w:jc w:val="center"/>
        <w:rPr>
          <w:lang w:val="en-US"/>
        </w:rPr>
      </w:pPr>
      <w:r w:rsidRPr="001E7EC5">
        <w:rPr>
          <w:b/>
          <w:bCs/>
          <w:lang w:val="en-US"/>
        </w:rPr>
        <w:t xml:space="preserve">Fig. 8. </w:t>
      </w:r>
      <w:r w:rsidRPr="001E7EC5">
        <w:rPr>
          <w:lang w:val="en-US"/>
        </w:rPr>
        <w:t>Bridges fractures</w:t>
      </w:r>
    </w:p>
    <w:p w:rsidR="0021489F" w:rsidRPr="001E7EC5" w:rsidRDefault="0021489F">
      <w:pPr>
        <w:jc w:val="center"/>
        <w:rPr>
          <w:lang w:val="en-US"/>
        </w:rPr>
      </w:pPr>
    </w:p>
    <w:p w:rsidR="0021489F" w:rsidRDefault="001E7EC5">
      <w:r>
        <w:t>Таким образом, можно заключить, что энергии лазерного излучения на выбранных режимах достаточно для формирования гомогенной структуры и полного проплавления слоев порошкового материала. На изломах можно отметить границы структурных образований, по которым происходит излом, вид излома ‒ вязкий с локальными элементами хрупкого разрушения.</w:t>
      </w:r>
    </w:p>
    <w:p w:rsidR="0021489F" w:rsidRDefault="001E7EC5">
      <w:pPr>
        <w:pStyle w:val="1"/>
      </w:pPr>
      <w:bookmarkStart w:id="3" w:name="_4v8crolmpqbm" w:colFirst="0" w:colLast="0"/>
      <w:bookmarkEnd w:id="3"/>
      <w:r>
        <w:t>Заключение</w:t>
      </w:r>
    </w:p>
    <w:p w:rsidR="0021489F" w:rsidRDefault="001E7EC5">
      <w:pPr>
        <w:numPr>
          <w:ilvl w:val="0"/>
          <w:numId w:val="1"/>
        </w:numPr>
      </w:pPr>
      <w:r>
        <w:t xml:space="preserve">По результатам комплексного анализа физических, химических и технологических свойств выявлено, что порошок TiNi может быть использован для изготовления изделий медицинского назначения селективным лазерным плавлением. Насыпная плотность составила 3,920 г/см3, плотность утряски – </w:t>
      </w:r>
      <w:r w:rsidR="00907B8F">
        <w:t xml:space="preserve">4,288 г/см3, текучесть порошка </w:t>
      </w:r>
      <w:r>
        <w:t>– 17,1 с/50г, средний размер частиц d</w:t>
      </w:r>
      <w:r>
        <w:rPr>
          <w:vertAlign w:val="subscript"/>
        </w:rPr>
        <w:t>50</w:t>
      </w:r>
      <w:r>
        <w:t xml:space="preserve"> – 33,566 мкм.</w:t>
      </w:r>
    </w:p>
    <w:p w:rsidR="0021489F" w:rsidRDefault="001E7EC5">
      <w:pPr>
        <w:numPr>
          <w:ilvl w:val="0"/>
          <w:numId w:val="1"/>
        </w:numPr>
        <w:pBdr>
          <w:top w:val="nil"/>
          <w:left w:val="nil"/>
          <w:bottom w:val="nil"/>
          <w:right w:val="nil"/>
          <w:between w:val="nil"/>
        </w:pBdr>
      </w:pPr>
      <w:r>
        <w:t xml:space="preserve">Установлено процентное содержание химических элементов порошка: </w:t>
      </w:r>
      <w:proofErr w:type="spellStart"/>
      <w:r>
        <w:t>Ti</w:t>
      </w:r>
      <w:proofErr w:type="spellEnd"/>
      <w:r>
        <w:t xml:space="preserve"> - 45,41%, </w:t>
      </w:r>
      <w:proofErr w:type="spellStart"/>
      <w:r>
        <w:t>Ni</w:t>
      </w:r>
      <w:proofErr w:type="spellEnd"/>
      <w:r>
        <w:t xml:space="preserve"> -54,59 вес. %. По результатам томографии, электронной </w:t>
      </w:r>
      <w:r>
        <w:lastRenderedPageBreak/>
        <w:t>микроскопии и спектрального анализа инородных включений по объему порошка не обнаружено.</w:t>
      </w:r>
    </w:p>
    <w:p w:rsidR="0021489F" w:rsidRDefault="001E7EC5">
      <w:pPr>
        <w:numPr>
          <w:ilvl w:val="0"/>
          <w:numId w:val="1"/>
        </w:numPr>
        <w:pBdr>
          <w:top w:val="nil"/>
          <w:left w:val="nil"/>
          <w:bottom w:val="nil"/>
          <w:right w:val="nil"/>
          <w:between w:val="nil"/>
        </w:pBdr>
      </w:pPr>
      <w:r>
        <w:t xml:space="preserve">Выявлено, что максимальные эквивалентные напряжения по </w:t>
      </w:r>
      <w:proofErr w:type="spellStart"/>
      <w:r>
        <w:t>Мизесу</w:t>
      </w:r>
      <w:proofErr w:type="spellEnd"/>
      <w:r>
        <w:t xml:space="preserve"> в перемычках достигают значений предела текучести материала и локализуются в зонах начала разветвления узлов. В результате натурных и численных экспериментов напряжения в серединах узлов составили 173,25-174,07 МПа и 146,73-148,75 МПа для синусоидального и спирального образца соответственно. В разветвлениях перемычек минимальные напряжения находятся в диапазоне от 74,93-93,65 МПа и 74,38-81,52 МПа.</w:t>
      </w:r>
    </w:p>
    <w:p w:rsidR="0021489F" w:rsidRDefault="001E7EC5">
      <w:pPr>
        <w:numPr>
          <w:ilvl w:val="0"/>
          <w:numId w:val="1"/>
        </w:numPr>
      </w:pPr>
      <w:r>
        <w:t>Энергии лазерного излучения на выбранных режимах (</w:t>
      </w:r>
      <w:r>
        <w:rPr>
          <w:i/>
          <w:iCs/>
        </w:rPr>
        <w:t>P</w:t>
      </w:r>
      <w:r>
        <w:t xml:space="preserve">=37,5 Вт, </w:t>
      </w:r>
      <w:r>
        <w:rPr>
          <w:i/>
          <w:iCs/>
        </w:rPr>
        <w:t>L</w:t>
      </w:r>
      <w:r>
        <w:t xml:space="preserve">=15 мкм, </w:t>
      </w:r>
      <w:r>
        <w:rPr>
          <w:i/>
          <w:iCs/>
        </w:rPr>
        <w:t>t</w:t>
      </w:r>
      <w:r>
        <w:t xml:space="preserve">=20 </w:t>
      </w:r>
      <w:proofErr w:type="spellStart"/>
      <w:r>
        <w:t>мс</w:t>
      </w:r>
      <w:proofErr w:type="spellEnd"/>
      <w:r>
        <w:t>) достаточно для формирования гомогенной структуры и полного проплавления слоев порошкового материала. Вид излома после испытаний на сжатие сетчатых конструкций ‒ вязкий с локальными элементами хрупкого разрушения.</w:t>
      </w:r>
    </w:p>
    <w:p w:rsidR="0021489F" w:rsidRDefault="0021489F">
      <w:pPr>
        <w:pBdr>
          <w:top w:val="nil"/>
          <w:left w:val="nil"/>
          <w:bottom w:val="nil"/>
          <w:right w:val="nil"/>
          <w:between w:val="nil"/>
        </w:pBdr>
      </w:pPr>
    </w:p>
    <w:p w:rsidR="0021489F" w:rsidRDefault="008330CD">
      <w:pPr>
        <w:pBdr>
          <w:top w:val="nil"/>
          <w:left w:val="nil"/>
          <w:bottom w:val="nil"/>
          <w:right w:val="nil"/>
          <w:between w:val="nil"/>
        </w:pBdr>
      </w:pPr>
      <w:r>
        <w:t xml:space="preserve"> </w:t>
      </w:r>
      <w:r w:rsidR="001E7EC5">
        <w:t>Исследование выполнено за счет гранта Российского научного фонда № 25-79-10169,  </w:t>
      </w:r>
      <w:hyperlink r:id="rId23">
        <w:r w:rsidR="001E7EC5">
          <w:t>https://rscf.ru/project/25-79-10169/</w:t>
        </w:r>
      </w:hyperlink>
      <w:r w:rsidR="001E7EC5">
        <w:t xml:space="preserve"> </w:t>
      </w:r>
    </w:p>
    <w:p w:rsidR="0021489F" w:rsidRPr="001E7EC5" w:rsidRDefault="001E7EC5">
      <w:pPr>
        <w:pBdr>
          <w:top w:val="nil"/>
          <w:left w:val="nil"/>
          <w:bottom w:val="nil"/>
          <w:right w:val="nil"/>
          <w:between w:val="nil"/>
        </w:pBdr>
        <w:rPr>
          <w:lang w:val="en-US"/>
        </w:rPr>
      </w:pPr>
      <w:r w:rsidRPr="001E7EC5">
        <w:rPr>
          <w:lang w:val="en-US"/>
        </w:rPr>
        <w:t>The study was funded by Russian Science Fo</w:t>
      </w:r>
      <w:r w:rsidR="008330CD">
        <w:rPr>
          <w:lang w:val="en-US"/>
        </w:rPr>
        <w:t>undation, grant № 25-79-10169, </w:t>
      </w:r>
      <w:bookmarkStart w:id="4" w:name="_GoBack"/>
      <w:bookmarkEnd w:id="4"/>
      <w:r>
        <w:fldChar w:fldCharType="begin"/>
      </w:r>
      <w:r w:rsidRPr="001E7EC5">
        <w:rPr>
          <w:lang w:val="en-US"/>
        </w:rPr>
        <w:instrText xml:space="preserve"> HYPERLINK "https://rscf.ru/project/25-79-10169/" \h </w:instrText>
      </w:r>
      <w:r>
        <w:fldChar w:fldCharType="separate"/>
      </w:r>
      <w:r w:rsidRPr="001E7EC5">
        <w:rPr>
          <w:lang w:val="en-US"/>
        </w:rPr>
        <w:t>https://rscf.ru/project/25-79-10169/</w:t>
      </w:r>
      <w:r>
        <w:fldChar w:fldCharType="end"/>
      </w:r>
    </w:p>
    <w:p w:rsidR="0021489F" w:rsidRPr="001E7EC5" w:rsidRDefault="0021489F">
      <w:pPr>
        <w:shd w:val="clear" w:color="auto" w:fill="auto"/>
        <w:spacing w:line="240" w:lineRule="auto"/>
        <w:ind w:firstLine="708"/>
        <w:rPr>
          <w:lang w:val="en-US"/>
        </w:rPr>
      </w:pPr>
    </w:p>
    <w:p w:rsidR="0021489F" w:rsidRPr="001E7EC5" w:rsidRDefault="001E7EC5">
      <w:pPr>
        <w:pStyle w:val="1"/>
        <w:ind w:firstLine="0"/>
        <w:jc w:val="center"/>
        <w:rPr>
          <w:lang w:val="en-US"/>
        </w:rPr>
      </w:pPr>
      <w:bookmarkStart w:id="5" w:name="_1tp0t2ka08qc" w:colFirst="0" w:colLast="0"/>
      <w:bookmarkEnd w:id="5"/>
      <w:r>
        <w:lastRenderedPageBreak/>
        <w:t>Список</w:t>
      </w:r>
      <w:r w:rsidRPr="001E7EC5">
        <w:rPr>
          <w:lang w:val="en-US"/>
        </w:rPr>
        <w:t xml:space="preserve"> </w:t>
      </w:r>
      <w:r>
        <w:t>литературы</w:t>
      </w:r>
    </w:p>
    <w:p w:rsidR="0021489F" w:rsidRPr="001E7EC5" w:rsidRDefault="008330CD">
      <w:pPr>
        <w:ind w:left="283" w:firstLine="0"/>
        <w:rPr>
          <w:lang w:val="en-US"/>
        </w:rPr>
      </w:pPr>
      <w:hyperlink r:id="rId24">
        <w:r w:rsidR="001E7EC5" w:rsidRPr="001E7EC5">
          <w:rPr>
            <w:lang w:val="en-US"/>
          </w:rPr>
          <w:t>1.</w:t>
        </w:r>
      </w:hyperlink>
      <w:r w:rsidR="001E7EC5" w:rsidRPr="001E7EC5">
        <w:rPr>
          <w:lang w:val="en-US"/>
        </w:rPr>
        <w:tab/>
      </w:r>
      <w:hyperlink r:id="rId25">
        <w:proofErr w:type="spellStart"/>
        <w:r w:rsidR="001E7EC5" w:rsidRPr="001E7EC5">
          <w:rPr>
            <w:lang w:val="en-US"/>
          </w:rPr>
          <w:t>Chernyshikhin</w:t>
        </w:r>
        <w:proofErr w:type="spellEnd"/>
        <w:r w:rsidR="001E7EC5" w:rsidRPr="001E7EC5">
          <w:rPr>
            <w:lang w:val="en-US"/>
          </w:rPr>
          <w:t xml:space="preserve"> SV, </w:t>
        </w:r>
        <w:proofErr w:type="spellStart"/>
        <w:r w:rsidR="001E7EC5" w:rsidRPr="001E7EC5">
          <w:rPr>
            <w:lang w:val="en-US"/>
          </w:rPr>
          <w:t>Pelevin</w:t>
        </w:r>
        <w:proofErr w:type="spellEnd"/>
        <w:r w:rsidR="001E7EC5" w:rsidRPr="001E7EC5">
          <w:rPr>
            <w:lang w:val="en-US"/>
          </w:rPr>
          <w:t xml:space="preserve"> IA, </w:t>
        </w:r>
        <w:proofErr w:type="spellStart"/>
        <w:r w:rsidR="001E7EC5" w:rsidRPr="001E7EC5">
          <w:rPr>
            <w:lang w:val="en-US"/>
          </w:rPr>
          <w:t>Karimi</w:t>
        </w:r>
        <w:proofErr w:type="spellEnd"/>
        <w:r w:rsidR="001E7EC5" w:rsidRPr="001E7EC5">
          <w:rPr>
            <w:lang w:val="en-US"/>
          </w:rPr>
          <w:t xml:space="preserve"> F, </w:t>
        </w:r>
        <w:proofErr w:type="spellStart"/>
        <w:r w:rsidR="001E7EC5" w:rsidRPr="001E7EC5">
          <w:rPr>
            <w:lang w:val="en-US"/>
          </w:rPr>
          <w:t>Shishkovsky</w:t>
        </w:r>
        <w:proofErr w:type="spellEnd"/>
        <w:r w:rsidR="001E7EC5" w:rsidRPr="001E7EC5">
          <w:rPr>
            <w:lang w:val="en-US"/>
          </w:rPr>
          <w:t xml:space="preserve"> IV. The Study on Resolution Factors of LPBF Technology for Manufacturing </w:t>
        </w:r>
        <w:proofErr w:type="spellStart"/>
        <w:r w:rsidR="001E7EC5" w:rsidRPr="001E7EC5">
          <w:rPr>
            <w:lang w:val="en-US"/>
          </w:rPr>
          <w:t>Superelastic</w:t>
        </w:r>
        <w:proofErr w:type="spellEnd"/>
        <w:r w:rsidR="001E7EC5" w:rsidRPr="001E7EC5">
          <w:rPr>
            <w:lang w:val="en-US"/>
          </w:rPr>
          <w:t xml:space="preserve"> </w:t>
        </w:r>
        <w:proofErr w:type="spellStart"/>
        <w:r w:rsidR="001E7EC5" w:rsidRPr="001E7EC5">
          <w:rPr>
            <w:lang w:val="en-US"/>
          </w:rPr>
          <w:t>NiTi</w:t>
        </w:r>
        <w:proofErr w:type="spellEnd"/>
        <w:r w:rsidR="001E7EC5" w:rsidRPr="001E7EC5">
          <w:rPr>
            <w:lang w:val="en-US"/>
          </w:rPr>
          <w:t xml:space="preserve"> Endodontic Files. </w:t>
        </w:r>
      </w:hyperlink>
      <w:hyperlink r:id="rId26">
        <w:r w:rsidR="001E7EC5" w:rsidRPr="001E7EC5">
          <w:rPr>
            <w:i/>
            <w:iCs/>
            <w:lang w:val="en-US"/>
          </w:rPr>
          <w:t>Materials</w:t>
        </w:r>
      </w:hyperlink>
      <w:hyperlink r:id="rId27">
        <w:r w:rsidR="001E7EC5" w:rsidRPr="001E7EC5">
          <w:rPr>
            <w:lang w:val="en-US"/>
          </w:rPr>
          <w:t>. 2022</w:t>
        </w:r>
        <w:proofErr w:type="gramStart"/>
        <w:r w:rsidR="001E7EC5" w:rsidRPr="001E7EC5">
          <w:rPr>
            <w:lang w:val="en-US"/>
          </w:rPr>
          <w:t>;</w:t>
        </w:r>
        <w:proofErr w:type="gramEnd"/>
        <w:r w:rsidR="00907B8F">
          <w:rPr>
            <w:lang w:val="en-US"/>
          </w:rPr>
          <w:t xml:space="preserve"> </w:t>
        </w:r>
        <w:r w:rsidR="001E7EC5" w:rsidRPr="001E7EC5">
          <w:rPr>
            <w:lang w:val="en-US"/>
          </w:rPr>
          <w:t xml:space="preserve">15(19):6556. </w:t>
        </w:r>
        <w:proofErr w:type="gramStart"/>
        <w:r w:rsidR="001E7EC5" w:rsidRPr="001E7EC5">
          <w:rPr>
            <w:lang w:val="en-US"/>
          </w:rPr>
          <w:t>doi:</w:t>
        </w:r>
        <w:proofErr w:type="gramEnd"/>
        <w:r w:rsidR="001E7EC5" w:rsidRPr="001E7EC5">
          <w:rPr>
            <w:lang w:val="en-US"/>
          </w:rPr>
          <w:t xml:space="preserve">10.3390/ma15196556 </w:t>
        </w:r>
      </w:hyperlink>
    </w:p>
    <w:p w:rsidR="0021489F" w:rsidRPr="001E7EC5" w:rsidRDefault="008330CD">
      <w:pPr>
        <w:ind w:left="283" w:firstLine="0"/>
        <w:rPr>
          <w:lang w:val="en-US"/>
        </w:rPr>
      </w:pPr>
      <w:hyperlink r:id="rId28">
        <w:r w:rsidR="001E7EC5" w:rsidRPr="001E7EC5">
          <w:rPr>
            <w:lang w:val="en-US"/>
          </w:rPr>
          <w:t>2.</w:t>
        </w:r>
      </w:hyperlink>
      <w:r w:rsidR="001E7EC5" w:rsidRPr="001E7EC5">
        <w:rPr>
          <w:lang w:val="en-US"/>
        </w:rPr>
        <w:tab/>
      </w:r>
      <w:hyperlink r:id="rId29">
        <w:r w:rsidR="001E7EC5" w:rsidRPr="001E7EC5">
          <w:rPr>
            <w:lang w:val="en-US"/>
          </w:rPr>
          <w:t xml:space="preserve">Varun Krishna VR, </w:t>
        </w:r>
        <w:proofErr w:type="spellStart"/>
        <w:r w:rsidR="001E7EC5" w:rsidRPr="001E7EC5">
          <w:rPr>
            <w:lang w:val="en-US"/>
          </w:rPr>
          <w:t>Sahu</w:t>
        </w:r>
        <w:proofErr w:type="spellEnd"/>
        <w:r w:rsidR="001E7EC5" w:rsidRPr="001E7EC5">
          <w:rPr>
            <w:lang w:val="en-US"/>
          </w:rPr>
          <w:t xml:space="preserve"> SK, Rama </w:t>
        </w:r>
        <w:proofErr w:type="spellStart"/>
        <w:r w:rsidR="001E7EC5" w:rsidRPr="001E7EC5">
          <w:rPr>
            <w:lang w:val="en-US"/>
          </w:rPr>
          <w:t>Sreekanth</w:t>
        </w:r>
        <w:proofErr w:type="spellEnd"/>
        <w:r w:rsidR="001E7EC5" w:rsidRPr="001E7EC5">
          <w:rPr>
            <w:lang w:val="en-US"/>
          </w:rPr>
          <w:t xml:space="preserve"> PS, Menon S, Ma Q, </w:t>
        </w:r>
        <w:proofErr w:type="spellStart"/>
        <w:r w:rsidR="001E7EC5" w:rsidRPr="001E7EC5">
          <w:rPr>
            <w:lang w:val="en-US"/>
          </w:rPr>
          <w:t>Deepthi</w:t>
        </w:r>
        <w:proofErr w:type="spellEnd"/>
        <w:r w:rsidR="001E7EC5" w:rsidRPr="001E7EC5">
          <w:rPr>
            <w:lang w:val="en-US"/>
          </w:rPr>
          <w:t xml:space="preserve"> YP. Modeling and finite element simulation of sustainable coronary stent with a variation in unit cell design. </w:t>
        </w:r>
      </w:hyperlink>
      <w:hyperlink r:id="rId30">
        <w:proofErr w:type="spellStart"/>
        <w:r w:rsidR="001E7EC5" w:rsidRPr="001E7EC5">
          <w:rPr>
            <w:i/>
            <w:iCs/>
            <w:lang w:val="en-US"/>
          </w:rPr>
          <w:t>Int</w:t>
        </w:r>
        <w:proofErr w:type="spellEnd"/>
        <w:r w:rsidR="001E7EC5" w:rsidRPr="001E7EC5">
          <w:rPr>
            <w:i/>
            <w:iCs/>
            <w:lang w:val="en-US"/>
          </w:rPr>
          <w:t xml:space="preserve"> J Interact Des </w:t>
        </w:r>
        <w:proofErr w:type="spellStart"/>
        <w:r w:rsidR="001E7EC5" w:rsidRPr="001E7EC5">
          <w:rPr>
            <w:i/>
            <w:iCs/>
            <w:lang w:val="en-US"/>
          </w:rPr>
          <w:t>Manuf</w:t>
        </w:r>
        <w:proofErr w:type="spellEnd"/>
        <w:r w:rsidR="001E7EC5" w:rsidRPr="001E7EC5">
          <w:rPr>
            <w:i/>
            <w:iCs/>
            <w:lang w:val="en-US"/>
          </w:rPr>
          <w:t xml:space="preserve"> </w:t>
        </w:r>
        <w:proofErr w:type="spellStart"/>
        <w:r w:rsidR="001E7EC5" w:rsidRPr="001E7EC5">
          <w:rPr>
            <w:i/>
            <w:iCs/>
            <w:lang w:val="en-US"/>
          </w:rPr>
          <w:t>IJIDeM</w:t>
        </w:r>
        <w:proofErr w:type="spellEnd"/>
      </w:hyperlink>
      <w:hyperlink r:id="rId31">
        <w:r w:rsidR="001E7EC5" w:rsidRPr="001E7EC5">
          <w:rPr>
            <w:lang w:val="en-US"/>
          </w:rPr>
          <w:t xml:space="preserve">. </w:t>
        </w:r>
        <w:proofErr w:type="gramStart"/>
        <w:r w:rsidR="001E7EC5" w:rsidRPr="001E7EC5">
          <w:rPr>
            <w:lang w:val="en-US"/>
          </w:rPr>
          <w:t>2025</w:t>
        </w:r>
        <w:proofErr w:type="gramEnd"/>
        <w:r w:rsidR="001E7EC5" w:rsidRPr="001E7EC5">
          <w:rPr>
            <w:lang w:val="en-US"/>
          </w:rPr>
          <w:t>;</w:t>
        </w:r>
        <w:r w:rsidR="00907B8F">
          <w:rPr>
            <w:lang w:val="en-US"/>
          </w:rPr>
          <w:t xml:space="preserve"> </w:t>
        </w:r>
        <w:r w:rsidR="001E7EC5" w:rsidRPr="001E7EC5">
          <w:rPr>
            <w:lang w:val="en-US"/>
          </w:rPr>
          <w:t xml:space="preserve">19(6):3947-3956. </w:t>
        </w:r>
        <w:proofErr w:type="gramStart"/>
        <w:r w:rsidR="001E7EC5" w:rsidRPr="001E7EC5">
          <w:rPr>
            <w:lang w:val="en-US"/>
          </w:rPr>
          <w:t>doi:</w:t>
        </w:r>
        <w:proofErr w:type="gramEnd"/>
        <w:r w:rsidR="001E7EC5" w:rsidRPr="001E7EC5">
          <w:rPr>
            <w:lang w:val="en-US"/>
          </w:rPr>
          <w:t xml:space="preserve">10.1007/s12008-024-01944-6 </w:t>
        </w:r>
      </w:hyperlink>
    </w:p>
    <w:p w:rsidR="0021489F" w:rsidRPr="001E7EC5" w:rsidRDefault="008330CD">
      <w:pPr>
        <w:ind w:left="283" w:firstLine="0"/>
        <w:rPr>
          <w:lang w:val="en-US"/>
        </w:rPr>
      </w:pPr>
      <w:hyperlink r:id="rId32">
        <w:r w:rsidR="001E7EC5" w:rsidRPr="001E7EC5">
          <w:rPr>
            <w:lang w:val="en-US"/>
          </w:rPr>
          <w:t>3.</w:t>
        </w:r>
      </w:hyperlink>
      <w:r w:rsidR="001E7EC5" w:rsidRPr="001E7EC5">
        <w:rPr>
          <w:lang w:val="en-US"/>
        </w:rPr>
        <w:tab/>
      </w:r>
      <w:hyperlink r:id="rId33">
        <w:r w:rsidR="001E7EC5" w:rsidRPr="001E7EC5">
          <w:rPr>
            <w:lang w:val="en-US"/>
          </w:rPr>
          <w:t xml:space="preserve">Liu D, Zhao Y, Zhang S, Li M, Pang G. Superior mechanical properties of an additively manufactured gradient lattice structure through FEM simulation and in-situ compression tests. </w:t>
        </w:r>
      </w:hyperlink>
      <w:hyperlink r:id="rId34">
        <w:r w:rsidR="001E7EC5" w:rsidRPr="001E7EC5">
          <w:rPr>
            <w:i/>
            <w:iCs/>
            <w:lang w:val="en-US"/>
          </w:rPr>
          <w:t xml:space="preserve">Mater Today </w:t>
        </w:r>
        <w:proofErr w:type="spellStart"/>
        <w:r w:rsidR="001E7EC5" w:rsidRPr="001E7EC5">
          <w:rPr>
            <w:i/>
            <w:iCs/>
            <w:lang w:val="en-US"/>
          </w:rPr>
          <w:t>Commun</w:t>
        </w:r>
        <w:proofErr w:type="spellEnd"/>
      </w:hyperlink>
      <w:hyperlink r:id="rId35">
        <w:r w:rsidR="001E7EC5" w:rsidRPr="001E7EC5">
          <w:rPr>
            <w:lang w:val="en-US"/>
          </w:rPr>
          <w:t>. 2025</w:t>
        </w:r>
        <w:proofErr w:type="gramStart"/>
        <w:r w:rsidR="001E7EC5" w:rsidRPr="001E7EC5">
          <w:rPr>
            <w:lang w:val="en-US"/>
          </w:rPr>
          <w:t>;</w:t>
        </w:r>
        <w:proofErr w:type="gramEnd"/>
        <w:r w:rsidR="00907B8F">
          <w:rPr>
            <w:lang w:val="en-US"/>
          </w:rPr>
          <w:t xml:space="preserve"> </w:t>
        </w:r>
        <w:r w:rsidR="001E7EC5" w:rsidRPr="001E7EC5">
          <w:rPr>
            <w:lang w:val="en-US"/>
          </w:rPr>
          <w:t xml:space="preserve">42:111115. doi:10.1016/j.mtcomm.2024.111115 </w:t>
        </w:r>
      </w:hyperlink>
    </w:p>
    <w:p w:rsidR="0021489F" w:rsidRPr="001E7EC5" w:rsidRDefault="008330CD">
      <w:pPr>
        <w:ind w:left="283" w:firstLine="0"/>
        <w:rPr>
          <w:lang w:val="en-US"/>
        </w:rPr>
      </w:pPr>
      <w:hyperlink r:id="rId36">
        <w:r w:rsidR="001E7EC5" w:rsidRPr="001E7EC5">
          <w:rPr>
            <w:lang w:val="en-US"/>
          </w:rPr>
          <w:t>4.</w:t>
        </w:r>
      </w:hyperlink>
      <w:r w:rsidR="001E7EC5" w:rsidRPr="001E7EC5">
        <w:rPr>
          <w:lang w:val="en-US"/>
        </w:rPr>
        <w:tab/>
      </w:r>
      <w:hyperlink r:id="rId37">
        <w:proofErr w:type="spellStart"/>
        <w:r w:rsidR="001E7EC5" w:rsidRPr="001E7EC5">
          <w:rPr>
            <w:lang w:val="en-US"/>
          </w:rPr>
          <w:t>Finazzi</w:t>
        </w:r>
        <w:proofErr w:type="spellEnd"/>
        <w:r w:rsidR="001E7EC5" w:rsidRPr="001E7EC5">
          <w:rPr>
            <w:lang w:val="en-US"/>
          </w:rPr>
          <w:t xml:space="preserve"> V, </w:t>
        </w:r>
        <w:proofErr w:type="spellStart"/>
        <w:r w:rsidR="001E7EC5" w:rsidRPr="001E7EC5">
          <w:rPr>
            <w:lang w:val="en-US"/>
          </w:rPr>
          <w:t>Berti</w:t>
        </w:r>
        <w:proofErr w:type="spellEnd"/>
        <w:r w:rsidR="001E7EC5" w:rsidRPr="001E7EC5">
          <w:rPr>
            <w:lang w:val="en-US"/>
          </w:rPr>
          <w:t xml:space="preserve"> F, Guillory II RJ, </w:t>
        </w:r>
        <w:proofErr w:type="spellStart"/>
        <w:r w:rsidR="001E7EC5" w:rsidRPr="001E7EC5">
          <w:rPr>
            <w:lang w:val="en-US"/>
          </w:rPr>
          <w:t>Petrini</w:t>
        </w:r>
        <w:proofErr w:type="spellEnd"/>
        <w:r w:rsidR="001E7EC5" w:rsidRPr="001E7EC5">
          <w:rPr>
            <w:lang w:val="en-US"/>
          </w:rPr>
          <w:t xml:space="preserve"> L, </w:t>
        </w:r>
        <w:proofErr w:type="spellStart"/>
        <w:r w:rsidR="001E7EC5" w:rsidRPr="001E7EC5">
          <w:rPr>
            <w:lang w:val="en-US"/>
          </w:rPr>
          <w:t>Previtali</w:t>
        </w:r>
        <w:proofErr w:type="spellEnd"/>
        <w:r w:rsidR="001E7EC5" w:rsidRPr="001E7EC5">
          <w:rPr>
            <w:lang w:val="en-US"/>
          </w:rPr>
          <w:t xml:space="preserve"> B, </w:t>
        </w:r>
        <w:proofErr w:type="spellStart"/>
        <w:r w:rsidR="001E7EC5" w:rsidRPr="001E7EC5">
          <w:rPr>
            <w:lang w:val="en-US"/>
          </w:rPr>
          <w:t>Demir</w:t>
        </w:r>
        <w:proofErr w:type="spellEnd"/>
        <w:r w:rsidR="001E7EC5" w:rsidRPr="001E7EC5">
          <w:rPr>
            <w:lang w:val="en-US"/>
          </w:rPr>
          <w:t xml:space="preserve"> AG. Patient-specific cardiovascular </w:t>
        </w:r>
        <w:proofErr w:type="spellStart"/>
        <w:r w:rsidR="001E7EC5" w:rsidRPr="001E7EC5">
          <w:rPr>
            <w:lang w:val="en-US"/>
          </w:rPr>
          <w:t>superelasti</w:t>
        </w:r>
        <w:r w:rsidR="00907B8F">
          <w:rPr>
            <w:lang w:val="en-US"/>
          </w:rPr>
          <w:t>c</w:t>
        </w:r>
        <w:proofErr w:type="spellEnd"/>
        <w:r w:rsidR="00907B8F">
          <w:rPr>
            <w:lang w:val="en-US"/>
          </w:rPr>
          <w:t xml:space="preserve"> </w:t>
        </w:r>
        <w:proofErr w:type="spellStart"/>
        <w:r w:rsidR="00907B8F">
          <w:rPr>
            <w:lang w:val="en-US"/>
          </w:rPr>
          <w:t>NiTi</w:t>
        </w:r>
        <w:proofErr w:type="spellEnd"/>
        <w:r w:rsidR="00907B8F">
          <w:rPr>
            <w:lang w:val="en-US"/>
          </w:rPr>
          <w:t xml:space="preserve"> stents produced by </w:t>
        </w:r>
        <w:proofErr w:type="gramStart"/>
        <w:r w:rsidR="00907B8F">
          <w:rPr>
            <w:lang w:val="en-US"/>
          </w:rPr>
          <w:t xml:space="preserve">laser </w:t>
        </w:r>
        <w:r w:rsidR="001E7EC5" w:rsidRPr="001E7EC5">
          <w:rPr>
            <w:lang w:val="en-US"/>
          </w:rPr>
          <w:t>powder bed fusion</w:t>
        </w:r>
        <w:proofErr w:type="gramEnd"/>
        <w:r w:rsidR="001E7EC5" w:rsidRPr="001E7EC5">
          <w:rPr>
            <w:lang w:val="en-US"/>
          </w:rPr>
          <w:t xml:space="preserve">. </w:t>
        </w:r>
      </w:hyperlink>
      <w:hyperlink r:id="rId38">
        <w:r w:rsidR="001E7EC5" w:rsidRPr="001E7EC5">
          <w:rPr>
            <w:i/>
            <w:iCs/>
            <w:lang w:val="en-US"/>
          </w:rPr>
          <w:t>Procedia CIRP</w:t>
        </w:r>
      </w:hyperlink>
      <w:hyperlink r:id="rId39">
        <w:r w:rsidR="001E7EC5" w:rsidRPr="001E7EC5">
          <w:rPr>
            <w:lang w:val="en-US"/>
          </w:rPr>
          <w:t>. 2022</w:t>
        </w:r>
        <w:proofErr w:type="gramStart"/>
        <w:r w:rsidR="001E7EC5" w:rsidRPr="001E7EC5">
          <w:rPr>
            <w:lang w:val="en-US"/>
          </w:rPr>
          <w:t>;110:242</w:t>
        </w:r>
        <w:proofErr w:type="gramEnd"/>
        <w:r w:rsidR="001E7EC5" w:rsidRPr="001E7EC5">
          <w:rPr>
            <w:lang w:val="en-US"/>
          </w:rPr>
          <w:t xml:space="preserve">-246. doi:10.1016/j.procir.2022.06.044 </w:t>
        </w:r>
      </w:hyperlink>
    </w:p>
    <w:p w:rsidR="0021489F" w:rsidRPr="001E7EC5" w:rsidRDefault="008330CD">
      <w:pPr>
        <w:ind w:left="283" w:firstLine="0"/>
        <w:rPr>
          <w:lang w:val="en-US"/>
        </w:rPr>
      </w:pPr>
      <w:hyperlink r:id="rId40">
        <w:r w:rsidR="001E7EC5" w:rsidRPr="001E7EC5">
          <w:rPr>
            <w:lang w:val="en-US"/>
          </w:rPr>
          <w:t>5.</w:t>
        </w:r>
      </w:hyperlink>
      <w:r w:rsidR="001E7EC5" w:rsidRPr="001E7EC5">
        <w:rPr>
          <w:lang w:val="en-US"/>
        </w:rPr>
        <w:tab/>
      </w:r>
      <w:hyperlink r:id="rId41">
        <w:r w:rsidR="001E7EC5" w:rsidRPr="001E7EC5">
          <w:rPr>
            <w:lang w:val="en-US"/>
          </w:rPr>
          <w:t xml:space="preserve">Jiang W, Zhao W, Zhou T, Wang L, </w:t>
        </w:r>
        <w:proofErr w:type="spellStart"/>
        <w:r w:rsidR="001E7EC5" w:rsidRPr="001E7EC5">
          <w:rPr>
            <w:lang w:val="en-US"/>
          </w:rPr>
          <w:t>Qiu</w:t>
        </w:r>
        <w:proofErr w:type="spellEnd"/>
        <w:r w:rsidR="001E7EC5" w:rsidRPr="001E7EC5">
          <w:rPr>
            <w:lang w:val="en-US"/>
          </w:rPr>
          <w:t xml:space="preserve"> T. A Review on Manufacturing and Post-Processing Technology of Vascular Stents. </w:t>
        </w:r>
      </w:hyperlink>
      <w:hyperlink r:id="rId42">
        <w:proofErr w:type="spellStart"/>
        <w:r w:rsidR="001E7EC5" w:rsidRPr="001E7EC5">
          <w:rPr>
            <w:i/>
            <w:iCs/>
            <w:lang w:val="en-US"/>
          </w:rPr>
          <w:t>Micromachines</w:t>
        </w:r>
        <w:proofErr w:type="spellEnd"/>
      </w:hyperlink>
      <w:hyperlink r:id="rId43">
        <w:r w:rsidR="001E7EC5" w:rsidRPr="001E7EC5">
          <w:rPr>
            <w:lang w:val="en-US"/>
          </w:rPr>
          <w:t>. 2022</w:t>
        </w:r>
        <w:proofErr w:type="gramStart"/>
        <w:r w:rsidR="001E7EC5" w:rsidRPr="001E7EC5">
          <w:rPr>
            <w:lang w:val="en-US"/>
          </w:rPr>
          <w:t>;13</w:t>
        </w:r>
        <w:proofErr w:type="gramEnd"/>
        <w:r w:rsidR="001E7EC5" w:rsidRPr="001E7EC5">
          <w:rPr>
            <w:lang w:val="en-US"/>
          </w:rPr>
          <w:t xml:space="preserve">(1):140. </w:t>
        </w:r>
        <w:proofErr w:type="gramStart"/>
        <w:r w:rsidR="001E7EC5" w:rsidRPr="001E7EC5">
          <w:rPr>
            <w:lang w:val="en-US"/>
          </w:rPr>
          <w:t>doi:</w:t>
        </w:r>
        <w:proofErr w:type="gramEnd"/>
        <w:r w:rsidR="001E7EC5" w:rsidRPr="001E7EC5">
          <w:rPr>
            <w:lang w:val="en-US"/>
          </w:rPr>
          <w:t xml:space="preserve">10.3390/mi13010140 </w:t>
        </w:r>
      </w:hyperlink>
    </w:p>
    <w:p w:rsidR="0021489F" w:rsidRPr="001E7EC5" w:rsidRDefault="008330CD">
      <w:pPr>
        <w:ind w:left="283" w:firstLine="0"/>
        <w:rPr>
          <w:lang w:val="en-US"/>
        </w:rPr>
      </w:pPr>
      <w:hyperlink r:id="rId44">
        <w:r w:rsidR="001E7EC5" w:rsidRPr="001E7EC5">
          <w:rPr>
            <w:lang w:val="en-US"/>
          </w:rPr>
          <w:t>6.</w:t>
        </w:r>
      </w:hyperlink>
      <w:r w:rsidR="001E7EC5" w:rsidRPr="001E7EC5">
        <w:rPr>
          <w:lang w:val="en-US"/>
        </w:rPr>
        <w:tab/>
      </w:r>
      <w:hyperlink r:id="rId45">
        <w:r w:rsidR="001E7EC5" w:rsidRPr="001E7EC5">
          <w:rPr>
            <w:lang w:val="en-US"/>
          </w:rPr>
          <w:t xml:space="preserve">Das A, </w:t>
        </w:r>
        <w:proofErr w:type="spellStart"/>
        <w:r w:rsidR="001E7EC5" w:rsidRPr="001E7EC5">
          <w:rPr>
            <w:lang w:val="en-US"/>
          </w:rPr>
          <w:t>Mehrotra</w:t>
        </w:r>
        <w:proofErr w:type="spellEnd"/>
        <w:r w:rsidR="001E7EC5" w:rsidRPr="001E7EC5">
          <w:rPr>
            <w:lang w:val="en-US"/>
          </w:rPr>
          <w:t xml:space="preserve"> S, Kumar A. Advances in Fabrication Technologies for the Development of Next-Generation Cardiovascular Stents. </w:t>
        </w:r>
      </w:hyperlink>
      <w:hyperlink r:id="rId46">
        <w:r w:rsidR="001E7EC5" w:rsidRPr="001E7EC5">
          <w:rPr>
            <w:i/>
            <w:iCs/>
            <w:lang w:val="en-US"/>
          </w:rPr>
          <w:t xml:space="preserve">J </w:t>
        </w:r>
        <w:proofErr w:type="spellStart"/>
        <w:r w:rsidR="001E7EC5" w:rsidRPr="001E7EC5">
          <w:rPr>
            <w:i/>
            <w:iCs/>
            <w:lang w:val="en-US"/>
          </w:rPr>
          <w:t>Funct</w:t>
        </w:r>
        <w:proofErr w:type="spellEnd"/>
        <w:r w:rsidR="001E7EC5" w:rsidRPr="001E7EC5">
          <w:rPr>
            <w:i/>
            <w:iCs/>
            <w:lang w:val="en-US"/>
          </w:rPr>
          <w:t xml:space="preserve"> </w:t>
        </w:r>
        <w:proofErr w:type="spellStart"/>
        <w:r w:rsidR="001E7EC5" w:rsidRPr="001E7EC5">
          <w:rPr>
            <w:i/>
            <w:iCs/>
            <w:lang w:val="en-US"/>
          </w:rPr>
          <w:t>Biomater</w:t>
        </w:r>
        <w:proofErr w:type="spellEnd"/>
      </w:hyperlink>
      <w:hyperlink r:id="rId47">
        <w:r w:rsidR="001E7EC5" w:rsidRPr="001E7EC5">
          <w:rPr>
            <w:lang w:val="en-US"/>
          </w:rPr>
          <w:t>. 2023</w:t>
        </w:r>
        <w:proofErr w:type="gramStart"/>
        <w:r w:rsidR="001E7EC5" w:rsidRPr="001E7EC5">
          <w:rPr>
            <w:lang w:val="en-US"/>
          </w:rPr>
          <w:t>;14</w:t>
        </w:r>
        <w:proofErr w:type="gramEnd"/>
        <w:r w:rsidR="001E7EC5" w:rsidRPr="001E7EC5">
          <w:rPr>
            <w:lang w:val="en-US"/>
          </w:rPr>
          <w:t xml:space="preserve">(11):544. </w:t>
        </w:r>
        <w:proofErr w:type="gramStart"/>
        <w:r w:rsidR="001E7EC5" w:rsidRPr="001E7EC5">
          <w:rPr>
            <w:lang w:val="en-US"/>
          </w:rPr>
          <w:t>doi:</w:t>
        </w:r>
        <w:proofErr w:type="gramEnd"/>
        <w:r w:rsidR="001E7EC5" w:rsidRPr="001E7EC5">
          <w:rPr>
            <w:lang w:val="en-US"/>
          </w:rPr>
          <w:t xml:space="preserve">10.3390/jfb14110544 </w:t>
        </w:r>
      </w:hyperlink>
    </w:p>
    <w:p w:rsidR="0021489F" w:rsidRPr="001E7EC5" w:rsidRDefault="008330CD">
      <w:pPr>
        <w:ind w:left="283" w:firstLine="0"/>
        <w:rPr>
          <w:lang w:val="en-US"/>
        </w:rPr>
      </w:pPr>
      <w:hyperlink r:id="rId48">
        <w:r w:rsidR="001E7EC5" w:rsidRPr="001E7EC5">
          <w:rPr>
            <w:lang w:val="en-US"/>
          </w:rPr>
          <w:t>7.</w:t>
        </w:r>
      </w:hyperlink>
      <w:r w:rsidR="001E7EC5" w:rsidRPr="001E7EC5">
        <w:rPr>
          <w:lang w:val="en-US"/>
        </w:rPr>
        <w:tab/>
      </w:r>
      <w:hyperlink r:id="rId49">
        <w:r w:rsidR="001E7EC5" w:rsidRPr="001E7EC5">
          <w:rPr>
            <w:lang w:val="en-US"/>
          </w:rPr>
          <w:t xml:space="preserve">Pan C, Han Y, Lu J. Structural Design of Vascular Stents: A Review. </w:t>
        </w:r>
      </w:hyperlink>
      <w:hyperlink r:id="rId50">
        <w:proofErr w:type="spellStart"/>
        <w:r w:rsidR="001E7EC5" w:rsidRPr="001E7EC5">
          <w:rPr>
            <w:i/>
            <w:iCs/>
            <w:lang w:val="en-US"/>
          </w:rPr>
          <w:t>Micromachines</w:t>
        </w:r>
        <w:proofErr w:type="spellEnd"/>
      </w:hyperlink>
      <w:hyperlink r:id="rId51">
        <w:r w:rsidR="001E7EC5" w:rsidRPr="001E7EC5">
          <w:rPr>
            <w:lang w:val="en-US"/>
          </w:rPr>
          <w:t>. 2021</w:t>
        </w:r>
        <w:proofErr w:type="gramStart"/>
        <w:r w:rsidR="001E7EC5" w:rsidRPr="001E7EC5">
          <w:rPr>
            <w:lang w:val="en-US"/>
          </w:rPr>
          <w:t>;12</w:t>
        </w:r>
        <w:proofErr w:type="gramEnd"/>
        <w:r w:rsidR="001E7EC5" w:rsidRPr="001E7EC5">
          <w:rPr>
            <w:lang w:val="en-US"/>
          </w:rPr>
          <w:t xml:space="preserve">(7):770. </w:t>
        </w:r>
        <w:proofErr w:type="gramStart"/>
        <w:r w:rsidR="001E7EC5" w:rsidRPr="001E7EC5">
          <w:rPr>
            <w:lang w:val="en-US"/>
          </w:rPr>
          <w:t>doi:</w:t>
        </w:r>
        <w:proofErr w:type="gramEnd"/>
        <w:r w:rsidR="001E7EC5" w:rsidRPr="001E7EC5">
          <w:rPr>
            <w:lang w:val="en-US"/>
          </w:rPr>
          <w:t xml:space="preserve">10.3390/mi12070770 </w:t>
        </w:r>
      </w:hyperlink>
    </w:p>
    <w:p w:rsidR="0021489F" w:rsidRPr="001E7EC5" w:rsidRDefault="008330CD">
      <w:pPr>
        <w:ind w:left="283" w:firstLine="0"/>
        <w:rPr>
          <w:lang w:val="en-US"/>
        </w:rPr>
      </w:pPr>
      <w:hyperlink r:id="rId52">
        <w:r w:rsidR="001E7EC5" w:rsidRPr="001E7EC5">
          <w:rPr>
            <w:lang w:val="en-US"/>
          </w:rPr>
          <w:t>8.</w:t>
        </w:r>
      </w:hyperlink>
      <w:r w:rsidR="001E7EC5" w:rsidRPr="001E7EC5">
        <w:rPr>
          <w:lang w:val="en-US"/>
        </w:rPr>
        <w:tab/>
      </w:r>
      <w:hyperlink r:id="rId53">
        <w:proofErr w:type="spellStart"/>
        <w:r w:rsidR="001E7EC5" w:rsidRPr="001E7EC5">
          <w:rPr>
            <w:lang w:val="en-US"/>
          </w:rPr>
          <w:t>Sheydaeian</w:t>
        </w:r>
        <w:proofErr w:type="spellEnd"/>
        <w:r w:rsidR="001E7EC5" w:rsidRPr="001E7EC5">
          <w:rPr>
            <w:lang w:val="en-US"/>
          </w:rPr>
          <w:t xml:space="preserve"> E, Nam R, </w:t>
        </w:r>
        <w:proofErr w:type="spellStart"/>
        <w:proofErr w:type="gramStart"/>
        <w:r w:rsidR="001E7EC5" w:rsidRPr="001E7EC5">
          <w:rPr>
            <w:lang w:val="en-US"/>
          </w:rPr>
          <w:t>Gerdt</w:t>
        </w:r>
        <w:proofErr w:type="spellEnd"/>
        <w:proofErr w:type="gramEnd"/>
        <w:r w:rsidR="001E7EC5" w:rsidRPr="001E7EC5">
          <w:rPr>
            <w:lang w:val="en-US"/>
          </w:rPr>
          <w:t xml:space="preserve"> L, et al. Additive manufacturing of zinc </w:t>
        </w:r>
        <w:proofErr w:type="spellStart"/>
        <w:r w:rsidR="001E7EC5" w:rsidRPr="001E7EC5">
          <w:rPr>
            <w:lang w:val="en-US"/>
          </w:rPr>
          <w:t>auxetic</w:t>
        </w:r>
        <w:proofErr w:type="spellEnd"/>
        <w:r w:rsidR="001E7EC5" w:rsidRPr="001E7EC5">
          <w:rPr>
            <w:lang w:val="en-US"/>
          </w:rPr>
          <w:t xml:space="preserve"> stents: tuning mechanical properties through process and structural design. </w:t>
        </w:r>
      </w:hyperlink>
      <w:hyperlink r:id="rId54">
        <w:r w:rsidR="001E7EC5" w:rsidRPr="001E7EC5">
          <w:rPr>
            <w:i/>
            <w:iCs/>
            <w:lang w:val="en-US"/>
          </w:rPr>
          <w:t xml:space="preserve">J </w:t>
        </w:r>
        <w:proofErr w:type="spellStart"/>
        <w:r w:rsidR="001E7EC5" w:rsidRPr="001E7EC5">
          <w:rPr>
            <w:i/>
            <w:iCs/>
            <w:lang w:val="en-US"/>
          </w:rPr>
          <w:t>Manuf</w:t>
        </w:r>
        <w:proofErr w:type="spellEnd"/>
        <w:r w:rsidR="001E7EC5" w:rsidRPr="001E7EC5">
          <w:rPr>
            <w:i/>
            <w:iCs/>
            <w:lang w:val="en-US"/>
          </w:rPr>
          <w:t xml:space="preserve"> Process</w:t>
        </w:r>
      </w:hyperlink>
      <w:hyperlink r:id="rId55">
        <w:r w:rsidR="001E7EC5" w:rsidRPr="001E7EC5">
          <w:rPr>
            <w:lang w:val="en-US"/>
          </w:rPr>
          <w:t>. 2025;</w:t>
        </w:r>
        <w:r w:rsidR="00907B8F">
          <w:rPr>
            <w:lang w:val="en-US"/>
          </w:rPr>
          <w:t xml:space="preserve"> </w:t>
        </w:r>
        <w:r w:rsidR="001E7EC5" w:rsidRPr="001E7EC5">
          <w:rPr>
            <w:lang w:val="en-US"/>
          </w:rPr>
          <w:t xml:space="preserve">152:442-457. doi:10.1016/j.jmapro.2025.08.040 </w:t>
        </w:r>
      </w:hyperlink>
    </w:p>
    <w:p w:rsidR="0021489F" w:rsidRPr="001E7EC5" w:rsidRDefault="008330CD">
      <w:pPr>
        <w:ind w:left="283" w:firstLine="0"/>
        <w:rPr>
          <w:lang w:val="en-US"/>
        </w:rPr>
      </w:pPr>
      <w:hyperlink r:id="rId56">
        <w:r w:rsidR="001E7EC5" w:rsidRPr="001E7EC5">
          <w:rPr>
            <w:lang w:val="en-US"/>
          </w:rPr>
          <w:t>9.</w:t>
        </w:r>
      </w:hyperlink>
      <w:r w:rsidR="001E7EC5" w:rsidRPr="001E7EC5">
        <w:rPr>
          <w:lang w:val="en-US"/>
        </w:rPr>
        <w:tab/>
      </w:r>
      <w:hyperlink r:id="rId57">
        <w:proofErr w:type="spellStart"/>
        <w:r w:rsidR="001E7EC5" w:rsidRPr="001E7EC5">
          <w:rPr>
            <w:lang w:val="en-US"/>
          </w:rPr>
          <w:t>Dol</w:t>
        </w:r>
        <w:proofErr w:type="spellEnd"/>
        <w:r w:rsidR="001E7EC5" w:rsidRPr="001E7EC5">
          <w:rPr>
            <w:lang w:val="en-US"/>
          </w:rPr>
          <w:t xml:space="preserve"> A, Ivanov D, </w:t>
        </w:r>
        <w:proofErr w:type="spellStart"/>
        <w:r w:rsidR="001E7EC5" w:rsidRPr="001E7EC5">
          <w:rPr>
            <w:lang w:val="en-US"/>
          </w:rPr>
          <w:t>Fomkina</w:t>
        </w:r>
        <w:proofErr w:type="spellEnd"/>
        <w:r w:rsidR="001E7EC5" w:rsidRPr="001E7EC5">
          <w:rPr>
            <w:lang w:val="en-US"/>
          </w:rPr>
          <w:t xml:space="preserve"> O. Optimizing the process of developing human blood vessel models. </w:t>
        </w:r>
      </w:hyperlink>
      <w:hyperlink r:id="rId58">
        <w:r w:rsidR="001E7EC5" w:rsidRPr="001E7EC5">
          <w:rPr>
            <w:i/>
            <w:iCs/>
            <w:lang w:val="en-US"/>
          </w:rPr>
          <w:t>Saratov Med J</w:t>
        </w:r>
      </w:hyperlink>
      <w:hyperlink r:id="rId59">
        <w:r w:rsidR="001E7EC5" w:rsidRPr="001E7EC5">
          <w:rPr>
            <w:lang w:val="en-US"/>
          </w:rPr>
          <w:t>. 2020</w:t>
        </w:r>
        <w:proofErr w:type="gramStart"/>
        <w:r w:rsidR="001E7EC5" w:rsidRPr="001E7EC5">
          <w:rPr>
            <w:lang w:val="en-US"/>
          </w:rPr>
          <w:t>;1</w:t>
        </w:r>
        <w:proofErr w:type="gramEnd"/>
        <w:r w:rsidR="001E7EC5" w:rsidRPr="001E7EC5">
          <w:rPr>
            <w:lang w:val="en-US"/>
          </w:rPr>
          <w:t xml:space="preserve">(2):e0201. doi:10.15275/sarmj.2020.0201 </w:t>
        </w:r>
      </w:hyperlink>
    </w:p>
    <w:p w:rsidR="0021489F" w:rsidRPr="001E7EC5" w:rsidRDefault="008330CD">
      <w:pPr>
        <w:ind w:left="283" w:firstLine="0"/>
        <w:rPr>
          <w:lang w:val="en-US"/>
        </w:rPr>
      </w:pPr>
      <w:hyperlink r:id="rId60">
        <w:r w:rsidR="001E7EC5" w:rsidRPr="001E7EC5">
          <w:rPr>
            <w:lang w:val="en-US"/>
          </w:rPr>
          <w:t>10.</w:t>
        </w:r>
      </w:hyperlink>
      <w:r w:rsidR="001E7EC5" w:rsidRPr="001E7EC5">
        <w:rPr>
          <w:lang w:val="en-US"/>
        </w:rPr>
        <w:tab/>
      </w:r>
      <w:hyperlink r:id="rId61">
        <w:proofErr w:type="spellStart"/>
        <w:r w:rsidR="001E7EC5">
          <w:t>Dzogbewu</w:t>
        </w:r>
        <w:proofErr w:type="spellEnd"/>
        <w:r w:rsidR="001E7EC5">
          <w:t xml:space="preserve"> TC, </w:t>
        </w:r>
        <w:proofErr w:type="spellStart"/>
        <w:r w:rsidR="001E7EC5">
          <w:t>de</w:t>
        </w:r>
        <w:proofErr w:type="spellEnd"/>
        <w:r w:rsidR="001E7EC5">
          <w:t xml:space="preserve"> </w:t>
        </w:r>
        <w:proofErr w:type="spellStart"/>
        <w:r w:rsidR="001E7EC5">
          <w:t>Beer</w:t>
        </w:r>
        <w:proofErr w:type="spellEnd"/>
        <w:r w:rsidR="001E7EC5">
          <w:t xml:space="preserve"> DJ. </w:t>
        </w:r>
        <w:r w:rsidR="001E7EC5" w:rsidRPr="001E7EC5">
          <w:rPr>
            <w:lang w:val="en-US"/>
          </w:rPr>
          <w:t xml:space="preserve">Additive manufacturing of </w:t>
        </w:r>
        <w:proofErr w:type="spellStart"/>
        <w:r w:rsidR="001E7EC5" w:rsidRPr="001E7EC5">
          <w:rPr>
            <w:lang w:val="en-US"/>
          </w:rPr>
          <w:t>NiTi</w:t>
        </w:r>
        <w:proofErr w:type="spellEnd"/>
        <w:r w:rsidR="001E7EC5" w:rsidRPr="001E7EC5">
          <w:rPr>
            <w:lang w:val="en-US"/>
          </w:rPr>
          <w:t xml:space="preserve"> shape memory alloy and its industrial applications. </w:t>
        </w:r>
      </w:hyperlink>
      <w:hyperlink r:id="rId62">
        <w:proofErr w:type="spellStart"/>
        <w:r w:rsidR="001E7EC5" w:rsidRPr="001E7EC5">
          <w:rPr>
            <w:i/>
            <w:iCs/>
            <w:lang w:val="en-US"/>
          </w:rPr>
          <w:t>Heliyon</w:t>
        </w:r>
        <w:proofErr w:type="spellEnd"/>
      </w:hyperlink>
      <w:hyperlink r:id="rId63">
        <w:r w:rsidR="001E7EC5" w:rsidRPr="001E7EC5">
          <w:rPr>
            <w:lang w:val="en-US"/>
          </w:rPr>
          <w:t>. 2024</w:t>
        </w:r>
        <w:proofErr w:type="gramStart"/>
        <w:r w:rsidR="001E7EC5" w:rsidRPr="001E7EC5">
          <w:rPr>
            <w:lang w:val="en-US"/>
          </w:rPr>
          <w:t>;10</w:t>
        </w:r>
        <w:proofErr w:type="gramEnd"/>
        <w:r w:rsidR="001E7EC5" w:rsidRPr="001E7EC5">
          <w:rPr>
            <w:lang w:val="en-US"/>
          </w:rPr>
          <w:t xml:space="preserve">(1):e23369. doi:10.1016/j.heliyon.2023.e23369 </w:t>
        </w:r>
      </w:hyperlink>
    </w:p>
    <w:p w:rsidR="0021489F" w:rsidRPr="001E7EC5" w:rsidRDefault="008330CD">
      <w:pPr>
        <w:ind w:left="283" w:firstLine="0"/>
        <w:rPr>
          <w:lang w:val="en-US"/>
        </w:rPr>
      </w:pPr>
      <w:hyperlink r:id="rId64">
        <w:r w:rsidR="001E7EC5" w:rsidRPr="001E7EC5">
          <w:rPr>
            <w:lang w:val="en-US"/>
          </w:rPr>
          <w:t>11.</w:t>
        </w:r>
      </w:hyperlink>
      <w:r w:rsidR="001E7EC5" w:rsidRPr="001E7EC5">
        <w:rPr>
          <w:lang w:val="en-US"/>
        </w:rPr>
        <w:tab/>
      </w:r>
      <w:hyperlink r:id="rId65">
        <w:proofErr w:type="spellStart"/>
        <w:r w:rsidR="001E7EC5" w:rsidRPr="001E7EC5">
          <w:rPr>
            <w:lang w:val="en-US"/>
          </w:rPr>
          <w:t>Vanaei</w:t>
        </w:r>
        <w:proofErr w:type="spellEnd"/>
        <w:r w:rsidR="001E7EC5" w:rsidRPr="001E7EC5">
          <w:rPr>
            <w:lang w:val="en-US"/>
          </w:rPr>
          <w:t xml:space="preserve"> S, </w:t>
        </w:r>
        <w:proofErr w:type="spellStart"/>
        <w:r w:rsidR="001E7EC5" w:rsidRPr="001E7EC5">
          <w:rPr>
            <w:lang w:val="en-US"/>
          </w:rPr>
          <w:t>Hashemi</w:t>
        </w:r>
        <w:proofErr w:type="spellEnd"/>
        <w:r w:rsidR="001E7EC5" w:rsidRPr="001E7EC5">
          <w:rPr>
            <w:lang w:val="en-US"/>
          </w:rPr>
          <w:t xml:space="preserve"> M, </w:t>
        </w:r>
        <w:proofErr w:type="spellStart"/>
        <w:r w:rsidR="001E7EC5" w:rsidRPr="001E7EC5">
          <w:rPr>
            <w:lang w:val="en-US"/>
          </w:rPr>
          <w:t>Solouk</w:t>
        </w:r>
        <w:proofErr w:type="spellEnd"/>
        <w:r w:rsidR="001E7EC5" w:rsidRPr="001E7EC5">
          <w:rPr>
            <w:lang w:val="en-US"/>
          </w:rPr>
          <w:t xml:space="preserve"> A, et al. Manufacturing, Processing, and Characterization of Self-Expanding Metallic Stents: A Comprehensive Review. </w:t>
        </w:r>
      </w:hyperlink>
      <w:hyperlink r:id="rId66">
        <w:r w:rsidR="001E7EC5" w:rsidRPr="001E7EC5">
          <w:rPr>
            <w:i/>
            <w:iCs/>
            <w:lang w:val="en-US"/>
          </w:rPr>
          <w:t>Bioengineering</w:t>
        </w:r>
      </w:hyperlink>
      <w:hyperlink r:id="rId67">
        <w:r w:rsidR="001E7EC5" w:rsidRPr="001E7EC5">
          <w:rPr>
            <w:lang w:val="en-US"/>
          </w:rPr>
          <w:t>. 2024</w:t>
        </w:r>
        <w:proofErr w:type="gramStart"/>
        <w:r w:rsidR="001E7EC5" w:rsidRPr="001E7EC5">
          <w:rPr>
            <w:lang w:val="en-US"/>
          </w:rPr>
          <w:t>;11</w:t>
        </w:r>
        <w:proofErr w:type="gramEnd"/>
        <w:r w:rsidR="001E7EC5" w:rsidRPr="001E7EC5">
          <w:rPr>
            <w:lang w:val="en-US"/>
          </w:rPr>
          <w:t xml:space="preserve">(10):983. </w:t>
        </w:r>
        <w:proofErr w:type="gramStart"/>
        <w:r w:rsidR="001E7EC5" w:rsidRPr="001E7EC5">
          <w:rPr>
            <w:lang w:val="en-US"/>
          </w:rPr>
          <w:t>doi:</w:t>
        </w:r>
        <w:proofErr w:type="gramEnd"/>
        <w:r w:rsidR="001E7EC5" w:rsidRPr="001E7EC5">
          <w:rPr>
            <w:lang w:val="en-US"/>
          </w:rPr>
          <w:t xml:space="preserve">10.3390/bioengineering11100983 </w:t>
        </w:r>
      </w:hyperlink>
    </w:p>
    <w:p w:rsidR="0021489F" w:rsidRPr="001E7EC5" w:rsidRDefault="008330CD">
      <w:pPr>
        <w:ind w:left="283" w:firstLine="0"/>
        <w:rPr>
          <w:lang w:val="en-US"/>
        </w:rPr>
      </w:pPr>
      <w:hyperlink r:id="rId68">
        <w:r w:rsidR="001E7EC5" w:rsidRPr="001E7EC5">
          <w:rPr>
            <w:lang w:val="en-US"/>
          </w:rPr>
          <w:t>12.</w:t>
        </w:r>
      </w:hyperlink>
      <w:r w:rsidR="001E7EC5" w:rsidRPr="001E7EC5">
        <w:rPr>
          <w:lang w:val="en-US"/>
        </w:rPr>
        <w:tab/>
      </w:r>
      <w:hyperlink r:id="rId69">
        <w:r w:rsidR="001E7EC5" w:rsidRPr="001E7EC5">
          <w:rPr>
            <w:lang w:val="en-US"/>
          </w:rPr>
          <w:t xml:space="preserve">McGee OM, </w:t>
        </w:r>
        <w:proofErr w:type="spellStart"/>
        <w:r w:rsidR="001E7EC5" w:rsidRPr="001E7EC5">
          <w:rPr>
            <w:lang w:val="en-US"/>
          </w:rPr>
          <w:t>Geraghty</w:t>
        </w:r>
        <w:proofErr w:type="spellEnd"/>
        <w:r w:rsidR="001E7EC5" w:rsidRPr="001E7EC5">
          <w:rPr>
            <w:lang w:val="en-US"/>
          </w:rPr>
          <w:t xml:space="preserve"> S, Hughes C, et al. An investigation into patient-specific 3D printed titanium stents and the use of etching to overcome Selective Laser Melting design constraints. </w:t>
        </w:r>
      </w:hyperlink>
      <w:hyperlink r:id="rId70">
        <w:r w:rsidR="001E7EC5" w:rsidRPr="001E7EC5">
          <w:rPr>
            <w:i/>
            <w:iCs/>
            <w:lang w:val="en-US"/>
          </w:rPr>
          <w:t xml:space="preserve">J </w:t>
        </w:r>
        <w:proofErr w:type="spellStart"/>
        <w:r w:rsidR="001E7EC5" w:rsidRPr="001E7EC5">
          <w:rPr>
            <w:i/>
            <w:iCs/>
            <w:lang w:val="en-US"/>
          </w:rPr>
          <w:t>Mech</w:t>
        </w:r>
        <w:proofErr w:type="spellEnd"/>
        <w:r w:rsidR="001E7EC5" w:rsidRPr="001E7EC5">
          <w:rPr>
            <w:i/>
            <w:iCs/>
            <w:lang w:val="en-US"/>
          </w:rPr>
          <w:t xml:space="preserve"> </w:t>
        </w:r>
        <w:proofErr w:type="spellStart"/>
        <w:r w:rsidR="001E7EC5" w:rsidRPr="001E7EC5">
          <w:rPr>
            <w:i/>
            <w:iCs/>
            <w:lang w:val="en-US"/>
          </w:rPr>
          <w:t>Behav</w:t>
        </w:r>
        <w:proofErr w:type="spellEnd"/>
        <w:r w:rsidR="001E7EC5" w:rsidRPr="001E7EC5">
          <w:rPr>
            <w:i/>
            <w:iCs/>
            <w:lang w:val="en-US"/>
          </w:rPr>
          <w:t xml:space="preserve"> Biomed Mater</w:t>
        </w:r>
      </w:hyperlink>
      <w:hyperlink r:id="rId71">
        <w:r w:rsidR="001E7EC5" w:rsidRPr="001E7EC5">
          <w:rPr>
            <w:lang w:val="en-US"/>
          </w:rPr>
          <w:t>. 2022</w:t>
        </w:r>
        <w:proofErr w:type="gramStart"/>
        <w:r w:rsidR="001E7EC5" w:rsidRPr="001E7EC5">
          <w:rPr>
            <w:lang w:val="en-US"/>
          </w:rPr>
          <w:t>;134:105388</w:t>
        </w:r>
        <w:proofErr w:type="gramEnd"/>
        <w:r w:rsidR="001E7EC5" w:rsidRPr="001E7EC5">
          <w:rPr>
            <w:lang w:val="en-US"/>
          </w:rPr>
          <w:t xml:space="preserve">. doi:10.1016/j.jmbbm.2022.105388 </w:t>
        </w:r>
      </w:hyperlink>
    </w:p>
    <w:p w:rsidR="0021489F" w:rsidRPr="001E7EC5" w:rsidRDefault="008330CD">
      <w:pPr>
        <w:ind w:left="283" w:firstLine="0"/>
        <w:rPr>
          <w:lang w:val="en-US"/>
        </w:rPr>
      </w:pPr>
      <w:hyperlink r:id="rId72">
        <w:r w:rsidR="001E7EC5" w:rsidRPr="001E7EC5">
          <w:rPr>
            <w:lang w:val="en-US"/>
          </w:rPr>
          <w:t>13.</w:t>
        </w:r>
      </w:hyperlink>
      <w:r w:rsidR="001E7EC5" w:rsidRPr="001E7EC5">
        <w:rPr>
          <w:lang w:val="en-US"/>
        </w:rPr>
        <w:tab/>
      </w:r>
      <w:hyperlink r:id="rId73">
        <w:proofErr w:type="spellStart"/>
        <w:r w:rsidR="001E7EC5" w:rsidRPr="008330CD">
          <w:rPr>
            <w:lang w:val="en-US"/>
          </w:rPr>
          <w:t>Miličić</w:t>
        </w:r>
        <w:proofErr w:type="spellEnd"/>
        <w:r w:rsidR="001E7EC5" w:rsidRPr="008330CD">
          <w:rPr>
            <w:lang w:val="en-US"/>
          </w:rPr>
          <w:t xml:space="preserve"> </w:t>
        </w:r>
        <w:proofErr w:type="spellStart"/>
        <w:r w:rsidR="001E7EC5" w:rsidRPr="008330CD">
          <w:rPr>
            <w:lang w:val="en-US"/>
          </w:rPr>
          <w:t>Lazić</w:t>
        </w:r>
        <w:proofErr w:type="spellEnd"/>
        <w:r w:rsidR="001E7EC5" w:rsidRPr="008330CD">
          <w:rPr>
            <w:lang w:val="en-US"/>
          </w:rPr>
          <w:t xml:space="preserve"> M, </w:t>
        </w:r>
        <w:proofErr w:type="spellStart"/>
        <w:r w:rsidR="001E7EC5" w:rsidRPr="008330CD">
          <w:rPr>
            <w:lang w:val="en-US"/>
          </w:rPr>
          <w:t>Mitić</w:t>
        </w:r>
        <w:proofErr w:type="spellEnd"/>
        <w:r w:rsidR="001E7EC5" w:rsidRPr="008330CD">
          <w:rPr>
            <w:lang w:val="en-US"/>
          </w:rPr>
          <w:t xml:space="preserve"> D, </w:t>
        </w:r>
        <w:proofErr w:type="spellStart"/>
        <w:r w:rsidR="001E7EC5" w:rsidRPr="008330CD">
          <w:rPr>
            <w:lang w:val="en-US"/>
          </w:rPr>
          <w:t>Dojčinović</w:t>
        </w:r>
        <w:proofErr w:type="spellEnd"/>
        <w:r w:rsidR="001E7EC5" w:rsidRPr="008330CD">
          <w:rPr>
            <w:lang w:val="en-US"/>
          </w:rPr>
          <w:t xml:space="preserve"> B, </w:t>
        </w:r>
        <w:proofErr w:type="spellStart"/>
        <w:r w:rsidR="001E7EC5" w:rsidRPr="008330CD">
          <w:rPr>
            <w:lang w:val="en-US"/>
          </w:rPr>
          <w:t>Lazić</w:t>
        </w:r>
        <w:proofErr w:type="spellEnd"/>
        <w:r w:rsidR="001E7EC5" w:rsidRPr="008330CD">
          <w:rPr>
            <w:lang w:val="en-US"/>
          </w:rPr>
          <w:t xml:space="preserve"> M, </w:t>
        </w:r>
        <w:proofErr w:type="spellStart"/>
        <w:r w:rsidR="001E7EC5" w:rsidRPr="008330CD">
          <w:rPr>
            <w:lang w:val="en-US"/>
          </w:rPr>
          <w:t>Popović</w:t>
        </w:r>
        <w:proofErr w:type="spellEnd"/>
        <w:r w:rsidR="001E7EC5" w:rsidRPr="008330CD">
          <w:rPr>
            <w:lang w:val="en-US"/>
          </w:rPr>
          <w:t xml:space="preserve"> AS, </w:t>
        </w:r>
        <w:proofErr w:type="spellStart"/>
        <w:r w:rsidR="001E7EC5" w:rsidRPr="008330CD">
          <w:rPr>
            <w:lang w:val="en-US"/>
          </w:rPr>
          <w:t>Grgur</w:t>
        </w:r>
        <w:proofErr w:type="spellEnd"/>
        <w:r w:rsidR="001E7EC5" w:rsidRPr="008330CD">
          <w:rPr>
            <w:lang w:val="en-US"/>
          </w:rPr>
          <w:t xml:space="preserve"> BN. </w:t>
        </w:r>
        <w:r w:rsidR="001E7EC5" w:rsidRPr="001E7EC5">
          <w:rPr>
            <w:lang w:val="en-US"/>
          </w:rPr>
          <w:t xml:space="preserve">Determination of the Corrosion and Biocompatibility Properties of As-Cast TiNi Alloys. </w:t>
        </w:r>
      </w:hyperlink>
      <w:hyperlink r:id="rId74">
        <w:r w:rsidR="001E7EC5" w:rsidRPr="001E7EC5">
          <w:rPr>
            <w:i/>
            <w:iCs/>
            <w:lang w:val="en-US"/>
          </w:rPr>
          <w:t>Metals</w:t>
        </w:r>
      </w:hyperlink>
      <w:hyperlink r:id="rId75">
        <w:r w:rsidR="001E7EC5" w:rsidRPr="001E7EC5">
          <w:rPr>
            <w:lang w:val="en-US"/>
          </w:rPr>
          <w:t>. 2025</w:t>
        </w:r>
        <w:proofErr w:type="gramStart"/>
        <w:r w:rsidR="001E7EC5" w:rsidRPr="001E7EC5">
          <w:rPr>
            <w:lang w:val="en-US"/>
          </w:rPr>
          <w:t>;15</w:t>
        </w:r>
        <w:proofErr w:type="gramEnd"/>
        <w:r w:rsidR="001E7EC5" w:rsidRPr="001E7EC5">
          <w:rPr>
            <w:lang w:val="en-US"/>
          </w:rPr>
          <w:t xml:space="preserve">(7):758. </w:t>
        </w:r>
        <w:proofErr w:type="gramStart"/>
        <w:r w:rsidR="001E7EC5" w:rsidRPr="001E7EC5">
          <w:rPr>
            <w:lang w:val="en-US"/>
          </w:rPr>
          <w:t>doi:</w:t>
        </w:r>
        <w:proofErr w:type="gramEnd"/>
        <w:r w:rsidR="001E7EC5" w:rsidRPr="001E7EC5">
          <w:rPr>
            <w:lang w:val="en-US"/>
          </w:rPr>
          <w:t xml:space="preserve">10.3390/met15070758 </w:t>
        </w:r>
      </w:hyperlink>
    </w:p>
    <w:p w:rsidR="0021489F" w:rsidRPr="001E7EC5" w:rsidRDefault="008330CD">
      <w:pPr>
        <w:ind w:left="283" w:firstLine="0"/>
        <w:rPr>
          <w:lang w:val="en-US"/>
        </w:rPr>
      </w:pPr>
      <w:hyperlink r:id="rId76">
        <w:r w:rsidR="001E7EC5" w:rsidRPr="001E7EC5">
          <w:rPr>
            <w:lang w:val="en-US"/>
          </w:rPr>
          <w:t>14.</w:t>
        </w:r>
      </w:hyperlink>
      <w:r w:rsidR="001E7EC5" w:rsidRPr="001E7EC5">
        <w:rPr>
          <w:lang w:val="en-US"/>
        </w:rPr>
        <w:tab/>
      </w:r>
      <w:hyperlink r:id="rId77">
        <w:r w:rsidR="001E7EC5" w:rsidRPr="001E7EC5">
          <w:rPr>
            <w:lang w:val="en-US"/>
          </w:rPr>
          <w:t xml:space="preserve">Yang C, Long T, Yan A, et al. Improved corrosion resistance of selective laser melted </w:t>
        </w:r>
        <w:proofErr w:type="spellStart"/>
        <w:r w:rsidR="001E7EC5" w:rsidRPr="001E7EC5">
          <w:rPr>
            <w:lang w:val="en-US"/>
          </w:rPr>
          <w:t>NiTi</w:t>
        </w:r>
        <w:proofErr w:type="spellEnd"/>
        <w:r w:rsidR="001E7EC5" w:rsidRPr="001E7EC5">
          <w:rPr>
            <w:lang w:val="en-US"/>
          </w:rPr>
          <w:t xml:space="preserve"> alloys via nanosecond pulsed laser annealing treatment for biomedical application. </w:t>
        </w:r>
      </w:hyperlink>
      <w:hyperlink r:id="rId78">
        <w:proofErr w:type="spellStart"/>
        <w:r w:rsidR="001E7EC5" w:rsidRPr="001E7EC5">
          <w:rPr>
            <w:i/>
            <w:iCs/>
            <w:lang w:val="en-US"/>
          </w:rPr>
          <w:t>Addit</w:t>
        </w:r>
        <w:proofErr w:type="spellEnd"/>
        <w:r w:rsidR="001E7EC5" w:rsidRPr="001E7EC5">
          <w:rPr>
            <w:i/>
            <w:iCs/>
            <w:lang w:val="en-US"/>
          </w:rPr>
          <w:t xml:space="preserve"> </w:t>
        </w:r>
        <w:proofErr w:type="spellStart"/>
        <w:r w:rsidR="001E7EC5" w:rsidRPr="001E7EC5">
          <w:rPr>
            <w:i/>
            <w:iCs/>
            <w:lang w:val="en-US"/>
          </w:rPr>
          <w:t>Manuf</w:t>
        </w:r>
        <w:proofErr w:type="spellEnd"/>
        <w:r w:rsidR="001E7EC5" w:rsidRPr="001E7EC5">
          <w:rPr>
            <w:i/>
            <w:iCs/>
            <w:lang w:val="en-US"/>
          </w:rPr>
          <w:t xml:space="preserve"> Lett</w:t>
        </w:r>
      </w:hyperlink>
      <w:hyperlink r:id="rId79">
        <w:r w:rsidR="001E7EC5" w:rsidRPr="001E7EC5">
          <w:rPr>
            <w:lang w:val="en-US"/>
          </w:rPr>
          <w:t>. 2025</w:t>
        </w:r>
        <w:proofErr w:type="gramStart"/>
        <w:r w:rsidR="001E7EC5" w:rsidRPr="001E7EC5">
          <w:rPr>
            <w:lang w:val="en-US"/>
          </w:rPr>
          <w:t>;14:100306</w:t>
        </w:r>
        <w:proofErr w:type="gramEnd"/>
        <w:r w:rsidR="001E7EC5" w:rsidRPr="001E7EC5">
          <w:rPr>
            <w:lang w:val="en-US"/>
          </w:rPr>
          <w:t xml:space="preserve">. doi:10.1016/j.addlet.2025.100306 </w:t>
        </w:r>
      </w:hyperlink>
    </w:p>
    <w:p w:rsidR="0021489F" w:rsidRPr="001E7EC5" w:rsidRDefault="008330CD">
      <w:pPr>
        <w:ind w:left="283" w:firstLine="0"/>
        <w:rPr>
          <w:lang w:val="en-US"/>
        </w:rPr>
      </w:pPr>
      <w:hyperlink r:id="rId80">
        <w:r w:rsidR="001E7EC5" w:rsidRPr="001E7EC5">
          <w:rPr>
            <w:lang w:val="en-US"/>
          </w:rPr>
          <w:t>15.</w:t>
        </w:r>
      </w:hyperlink>
      <w:r w:rsidR="001E7EC5" w:rsidRPr="001E7EC5">
        <w:rPr>
          <w:lang w:val="en-US"/>
        </w:rPr>
        <w:tab/>
      </w:r>
      <w:hyperlink r:id="rId81">
        <w:r w:rsidR="001E7EC5" w:rsidRPr="001E7EC5">
          <w:rPr>
            <w:lang w:val="en-US"/>
          </w:rPr>
          <w:t xml:space="preserve">Hejazi M, </w:t>
        </w:r>
        <w:proofErr w:type="spellStart"/>
        <w:r w:rsidR="001E7EC5" w:rsidRPr="001E7EC5">
          <w:rPr>
            <w:lang w:val="en-US"/>
          </w:rPr>
          <w:t>Sassani</w:t>
        </w:r>
        <w:proofErr w:type="spellEnd"/>
        <w:r w:rsidR="001E7EC5" w:rsidRPr="001E7EC5">
          <w:rPr>
            <w:lang w:val="en-US"/>
          </w:rPr>
          <w:t xml:space="preserve"> F, Gagnon J, Hsiang Y, </w:t>
        </w:r>
        <w:proofErr w:type="spellStart"/>
        <w:r w:rsidR="001E7EC5" w:rsidRPr="001E7EC5">
          <w:rPr>
            <w:lang w:val="en-US"/>
          </w:rPr>
          <w:t>Phani</w:t>
        </w:r>
        <w:proofErr w:type="spellEnd"/>
        <w:r w:rsidR="001E7EC5" w:rsidRPr="001E7EC5">
          <w:rPr>
            <w:lang w:val="en-US"/>
          </w:rPr>
          <w:t xml:space="preserve"> AS. Deformation mechanics of self-expanding venous stents: Modelling and experiments. </w:t>
        </w:r>
      </w:hyperlink>
      <w:hyperlink r:id="rId82">
        <w:r w:rsidR="001E7EC5" w:rsidRPr="001E7EC5">
          <w:rPr>
            <w:i/>
            <w:iCs/>
            <w:lang w:val="en-US"/>
          </w:rPr>
          <w:t xml:space="preserve">J </w:t>
        </w:r>
        <w:proofErr w:type="spellStart"/>
        <w:r w:rsidR="001E7EC5" w:rsidRPr="001E7EC5">
          <w:rPr>
            <w:i/>
            <w:iCs/>
            <w:lang w:val="en-US"/>
          </w:rPr>
          <w:t>Biomech</w:t>
        </w:r>
        <w:proofErr w:type="spellEnd"/>
      </w:hyperlink>
      <w:hyperlink r:id="rId83">
        <w:r w:rsidR="001E7EC5" w:rsidRPr="001E7EC5">
          <w:rPr>
            <w:lang w:val="en-US"/>
          </w:rPr>
          <w:t>. 2021</w:t>
        </w:r>
        <w:proofErr w:type="gramStart"/>
        <w:r w:rsidR="001E7EC5" w:rsidRPr="001E7EC5">
          <w:rPr>
            <w:lang w:val="en-US"/>
          </w:rPr>
          <w:t>;120:110333</w:t>
        </w:r>
        <w:proofErr w:type="gramEnd"/>
        <w:r w:rsidR="001E7EC5" w:rsidRPr="001E7EC5">
          <w:rPr>
            <w:lang w:val="en-US"/>
          </w:rPr>
          <w:t xml:space="preserve">. doi:10.1016/j.jbiomech.2021.110333 </w:t>
        </w:r>
      </w:hyperlink>
    </w:p>
    <w:p w:rsidR="0021489F" w:rsidRPr="001E7EC5" w:rsidRDefault="008330CD">
      <w:pPr>
        <w:ind w:left="283" w:firstLine="0"/>
        <w:rPr>
          <w:lang w:val="en-US"/>
        </w:rPr>
      </w:pPr>
      <w:hyperlink r:id="rId84">
        <w:r w:rsidR="001E7EC5" w:rsidRPr="001E7EC5">
          <w:rPr>
            <w:lang w:val="en-US"/>
          </w:rPr>
          <w:t>16.</w:t>
        </w:r>
      </w:hyperlink>
      <w:r w:rsidR="001E7EC5" w:rsidRPr="001E7EC5">
        <w:rPr>
          <w:lang w:val="en-US"/>
        </w:rPr>
        <w:tab/>
      </w:r>
      <w:hyperlink r:id="rId85">
        <w:r w:rsidR="001E7EC5" w:rsidRPr="008330CD">
          <w:rPr>
            <w:lang w:val="en-US"/>
          </w:rPr>
          <w:t xml:space="preserve">Gordeev GA, </w:t>
        </w:r>
        <w:proofErr w:type="spellStart"/>
        <w:r w:rsidR="001E7EC5" w:rsidRPr="008330CD">
          <w:rPr>
            <w:lang w:val="en-US"/>
          </w:rPr>
          <w:t>Krivilyov</w:t>
        </w:r>
        <w:proofErr w:type="spellEnd"/>
        <w:r w:rsidR="001E7EC5" w:rsidRPr="008330CD">
          <w:rPr>
            <w:lang w:val="en-US"/>
          </w:rPr>
          <w:t xml:space="preserve"> MD, </w:t>
        </w:r>
        <w:proofErr w:type="spellStart"/>
        <w:r w:rsidR="001E7EC5" w:rsidRPr="008330CD">
          <w:rPr>
            <w:lang w:val="en-US"/>
          </w:rPr>
          <w:t>Ankudinov</w:t>
        </w:r>
        <w:proofErr w:type="spellEnd"/>
        <w:r w:rsidR="001E7EC5" w:rsidRPr="008330CD">
          <w:rPr>
            <w:lang w:val="en-US"/>
          </w:rPr>
          <w:t xml:space="preserve"> VE. </w:t>
        </w:r>
        <w:r w:rsidR="001E7EC5">
          <w:t>С</w:t>
        </w:r>
        <w:proofErr w:type="spellStart"/>
        <w:r w:rsidR="001E7EC5" w:rsidRPr="001E7EC5">
          <w:rPr>
            <w:lang w:val="en-US"/>
          </w:rPr>
          <w:t>omputer</w:t>
        </w:r>
        <w:proofErr w:type="spellEnd"/>
        <w:r w:rsidR="001E7EC5" w:rsidRPr="001E7EC5">
          <w:rPr>
            <w:lang w:val="en-US"/>
          </w:rPr>
          <w:t xml:space="preserve"> simulation of selective laser melting of fine-grained metallic powders. </w:t>
        </w:r>
      </w:hyperlink>
      <w:hyperlink r:id="rId86">
        <w:proofErr w:type="spellStart"/>
        <w:r w:rsidR="001E7EC5" w:rsidRPr="001E7EC5">
          <w:rPr>
            <w:i/>
            <w:iCs/>
            <w:lang w:val="en-US"/>
          </w:rPr>
          <w:t>Comput</w:t>
        </w:r>
        <w:proofErr w:type="spellEnd"/>
        <w:r w:rsidR="001E7EC5" w:rsidRPr="001E7EC5">
          <w:rPr>
            <w:i/>
            <w:iCs/>
            <w:lang w:val="en-US"/>
          </w:rPr>
          <w:t xml:space="preserve"> </w:t>
        </w:r>
        <w:proofErr w:type="spellStart"/>
        <w:r w:rsidR="001E7EC5" w:rsidRPr="001E7EC5">
          <w:rPr>
            <w:i/>
            <w:iCs/>
            <w:lang w:val="en-US"/>
          </w:rPr>
          <w:t>Contin</w:t>
        </w:r>
        <w:proofErr w:type="spellEnd"/>
        <w:r w:rsidR="001E7EC5" w:rsidRPr="001E7EC5">
          <w:rPr>
            <w:i/>
            <w:iCs/>
            <w:lang w:val="en-US"/>
          </w:rPr>
          <w:t xml:space="preserve"> Mech</w:t>
        </w:r>
      </w:hyperlink>
      <w:hyperlink r:id="rId87">
        <w:r w:rsidR="001E7EC5" w:rsidRPr="001E7EC5">
          <w:rPr>
            <w:lang w:val="en-US"/>
          </w:rPr>
          <w:t>. 2017</w:t>
        </w:r>
        <w:proofErr w:type="gramStart"/>
        <w:r w:rsidR="001E7EC5" w:rsidRPr="001E7EC5">
          <w:rPr>
            <w:lang w:val="en-US"/>
          </w:rPr>
          <w:t>;10</w:t>
        </w:r>
        <w:proofErr w:type="gramEnd"/>
        <w:r w:rsidR="001E7EC5" w:rsidRPr="001E7EC5">
          <w:rPr>
            <w:lang w:val="en-US"/>
          </w:rPr>
          <w:t xml:space="preserve">(3):293-312. doi:10.7242/1999-6691/2017.10.3.23 </w:t>
        </w:r>
      </w:hyperlink>
    </w:p>
    <w:p w:rsidR="0021489F" w:rsidRPr="001E7EC5" w:rsidRDefault="008330CD">
      <w:pPr>
        <w:ind w:left="283" w:firstLine="0"/>
        <w:rPr>
          <w:lang w:val="en-US"/>
        </w:rPr>
      </w:pPr>
      <w:hyperlink r:id="rId88">
        <w:r w:rsidR="001E7EC5" w:rsidRPr="001E7EC5">
          <w:rPr>
            <w:lang w:val="en-US"/>
          </w:rPr>
          <w:t>17.</w:t>
        </w:r>
      </w:hyperlink>
      <w:r w:rsidR="001E7EC5" w:rsidRPr="001E7EC5">
        <w:rPr>
          <w:lang w:val="en-US"/>
        </w:rPr>
        <w:tab/>
      </w:r>
      <w:hyperlink r:id="rId89">
        <w:r w:rsidR="001E7EC5" w:rsidRPr="001E7EC5">
          <w:rPr>
            <w:lang w:val="en-US"/>
          </w:rPr>
          <w:t xml:space="preserve">Zhang W, Li </w:t>
        </w:r>
        <w:proofErr w:type="spellStart"/>
        <w:r w:rsidR="001E7EC5" w:rsidRPr="001E7EC5">
          <w:rPr>
            <w:lang w:val="en-US"/>
          </w:rPr>
          <w:t>Zhiyong</w:t>
        </w:r>
        <w:proofErr w:type="spellEnd"/>
        <w:r w:rsidR="001E7EC5" w:rsidRPr="001E7EC5">
          <w:rPr>
            <w:lang w:val="en-US"/>
          </w:rPr>
          <w:t xml:space="preserve">, Chai M, Dong P, Wang Y. Selective laser melting of </w:t>
        </w:r>
        <w:proofErr w:type="spellStart"/>
        <w:r w:rsidR="001E7EC5" w:rsidRPr="001E7EC5">
          <w:rPr>
            <w:lang w:val="en-US"/>
          </w:rPr>
          <w:t>NiTi</w:t>
        </w:r>
        <w:proofErr w:type="spellEnd"/>
        <w:r w:rsidR="001E7EC5" w:rsidRPr="001E7EC5">
          <w:rPr>
            <w:lang w:val="en-US"/>
          </w:rPr>
          <w:t xml:space="preserve"> cardiovascular stents: </w:t>
        </w:r>
        <w:proofErr w:type="spellStart"/>
        <w:r w:rsidR="001E7EC5" w:rsidRPr="001E7EC5">
          <w:rPr>
            <w:lang w:val="en-US"/>
          </w:rPr>
          <w:t>Processibility</w:t>
        </w:r>
        <w:proofErr w:type="spellEnd"/>
        <w:r w:rsidR="001E7EC5" w:rsidRPr="001E7EC5">
          <w:rPr>
            <w:lang w:val="en-US"/>
          </w:rPr>
          <w:t xml:space="preserve">, surface quality and mechanical properties. </w:t>
        </w:r>
      </w:hyperlink>
      <w:hyperlink r:id="rId90">
        <w:r w:rsidR="001E7EC5" w:rsidRPr="001E7EC5">
          <w:rPr>
            <w:i/>
            <w:iCs/>
            <w:lang w:val="en-US"/>
          </w:rPr>
          <w:t>Opt Laser Technol</w:t>
        </w:r>
      </w:hyperlink>
      <w:hyperlink r:id="rId91">
        <w:r w:rsidR="001E7EC5" w:rsidRPr="001E7EC5">
          <w:rPr>
            <w:lang w:val="en-US"/>
          </w:rPr>
          <w:t>. 2025</w:t>
        </w:r>
        <w:proofErr w:type="gramStart"/>
        <w:r w:rsidR="001E7EC5" w:rsidRPr="001E7EC5">
          <w:rPr>
            <w:lang w:val="en-US"/>
          </w:rPr>
          <w:t>;181:111842</w:t>
        </w:r>
        <w:proofErr w:type="gramEnd"/>
        <w:r w:rsidR="001E7EC5" w:rsidRPr="001E7EC5">
          <w:rPr>
            <w:lang w:val="en-US"/>
          </w:rPr>
          <w:t xml:space="preserve">. doi:10.1016/j.optlastec.2024.111842 </w:t>
        </w:r>
      </w:hyperlink>
    </w:p>
    <w:p w:rsidR="0021489F" w:rsidRPr="001E7EC5" w:rsidRDefault="008330CD">
      <w:pPr>
        <w:ind w:left="283" w:firstLine="0"/>
        <w:rPr>
          <w:lang w:val="en-US"/>
        </w:rPr>
      </w:pPr>
      <w:hyperlink r:id="rId92">
        <w:r w:rsidR="001E7EC5" w:rsidRPr="001E7EC5">
          <w:rPr>
            <w:lang w:val="en-US"/>
          </w:rPr>
          <w:t>18.</w:t>
        </w:r>
      </w:hyperlink>
      <w:r w:rsidR="001E7EC5" w:rsidRPr="001E7EC5">
        <w:rPr>
          <w:lang w:val="en-US"/>
        </w:rPr>
        <w:tab/>
      </w:r>
      <w:hyperlink r:id="rId93">
        <w:r w:rsidR="001E7EC5" w:rsidRPr="001E7EC5">
          <w:rPr>
            <w:lang w:val="en-US"/>
          </w:rPr>
          <w:t xml:space="preserve">Ji H, Zhang W, Li Z, Chai M, Wang Y. Experimental study of </w:t>
        </w:r>
        <w:proofErr w:type="spellStart"/>
        <w:r w:rsidR="001E7EC5" w:rsidRPr="001E7EC5">
          <w:rPr>
            <w:lang w:val="en-US"/>
          </w:rPr>
          <w:t>NiTi</w:t>
        </w:r>
        <w:proofErr w:type="spellEnd"/>
        <w:r w:rsidR="001E7EC5" w:rsidRPr="001E7EC5">
          <w:rPr>
            <w:lang w:val="en-US"/>
          </w:rPr>
          <w:t xml:space="preserve"> alloy cardiovascular stent formed via SLM. </w:t>
        </w:r>
      </w:hyperlink>
      <w:hyperlink r:id="rId94">
        <w:r w:rsidR="001E7EC5" w:rsidRPr="001E7EC5">
          <w:rPr>
            <w:i/>
            <w:iCs/>
            <w:lang w:val="en-US"/>
          </w:rPr>
          <w:t xml:space="preserve">Mater Today </w:t>
        </w:r>
        <w:proofErr w:type="spellStart"/>
        <w:r w:rsidR="001E7EC5" w:rsidRPr="001E7EC5">
          <w:rPr>
            <w:i/>
            <w:iCs/>
            <w:lang w:val="en-US"/>
          </w:rPr>
          <w:t>Commun</w:t>
        </w:r>
        <w:proofErr w:type="spellEnd"/>
      </w:hyperlink>
      <w:hyperlink r:id="rId95">
        <w:r w:rsidR="001E7EC5" w:rsidRPr="001E7EC5">
          <w:rPr>
            <w:lang w:val="en-US"/>
          </w:rPr>
          <w:t>. 2024</w:t>
        </w:r>
        <w:proofErr w:type="gramStart"/>
        <w:r w:rsidR="001E7EC5" w:rsidRPr="001E7EC5">
          <w:rPr>
            <w:lang w:val="en-US"/>
          </w:rPr>
          <w:t>;41:110426</w:t>
        </w:r>
        <w:proofErr w:type="gramEnd"/>
        <w:r w:rsidR="001E7EC5" w:rsidRPr="001E7EC5">
          <w:rPr>
            <w:lang w:val="en-US"/>
          </w:rPr>
          <w:t xml:space="preserve">. doi:10.1016/j.mtcomm.2024.110426 </w:t>
        </w:r>
      </w:hyperlink>
    </w:p>
    <w:p w:rsidR="0021489F" w:rsidRPr="001E7EC5" w:rsidRDefault="008330CD">
      <w:pPr>
        <w:ind w:left="283" w:firstLine="0"/>
        <w:rPr>
          <w:lang w:val="en-US"/>
        </w:rPr>
      </w:pPr>
      <w:hyperlink r:id="rId96">
        <w:r w:rsidR="001E7EC5" w:rsidRPr="001E7EC5">
          <w:rPr>
            <w:lang w:val="en-US"/>
          </w:rPr>
          <w:t>19.</w:t>
        </w:r>
      </w:hyperlink>
      <w:r w:rsidR="001E7EC5" w:rsidRPr="001E7EC5">
        <w:rPr>
          <w:lang w:val="en-US"/>
        </w:rPr>
        <w:tab/>
      </w:r>
      <w:hyperlink r:id="rId97">
        <w:proofErr w:type="spellStart"/>
        <w:r w:rsidR="001E7EC5" w:rsidRPr="001E7EC5">
          <w:rPr>
            <w:lang w:val="en-US"/>
          </w:rPr>
          <w:t>Marchenko</w:t>
        </w:r>
        <w:proofErr w:type="spellEnd"/>
        <w:r w:rsidR="001E7EC5" w:rsidRPr="001E7EC5">
          <w:rPr>
            <w:lang w:val="en-US"/>
          </w:rPr>
          <w:t xml:space="preserve"> ES, </w:t>
        </w:r>
        <w:proofErr w:type="spellStart"/>
        <w:r w:rsidR="001E7EC5" w:rsidRPr="001E7EC5">
          <w:rPr>
            <w:lang w:val="en-US"/>
          </w:rPr>
          <w:t>Baigonakova</w:t>
        </w:r>
        <w:proofErr w:type="spellEnd"/>
        <w:r w:rsidR="001E7EC5" w:rsidRPr="001E7EC5">
          <w:rPr>
            <w:lang w:val="en-US"/>
          </w:rPr>
          <w:t xml:space="preserve"> GA, </w:t>
        </w:r>
        <w:proofErr w:type="spellStart"/>
        <w:r w:rsidR="001E7EC5" w:rsidRPr="001E7EC5">
          <w:rPr>
            <w:lang w:val="en-US"/>
          </w:rPr>
          <w:t>Garin</w:t>
        </w:r>
        <w:proofErr w:type="spellEnd"/>
        <w:r w:rsidR="001E7EC5" w:rsidRPr="001E7EC5">
          <w:rPr>
            <w:lang w:val="en-US"/>
          </w:rPr>
          <w:t xml:space="preserve"> AS, et al. Effect of SLM parameters on structure and mechanical properties of porous </w:t>
        </w:r>
        <w:proofErr w:type="spellStart"/>
        <w:r w:rsidR="001E7EC5" w:rsidRPr="001E7EC5">
          <w:rPr>
            <w:lang w:val="en-US"/>
          </w:rPr>
          <w:t>NiTi</w:t>
        </w:r>
        <w:proofErr w:type="spellEnd"/>
        <w:r w:rsidR="001E7EC5" w:rsidRPr="001E7EC5">
          <w:rPr>
            <w:lang w:val="en-US"/>
          </w:rPr>
          <w:t xml:space="preserve"> scaffolds. </w:t>
        </w:r>
      </w:hyperlink>
      <w:hyperlink r:id="rId98">
        <w:proofErr w:type="spellStart"/>
        <w:r w:rsidR="001E7EC5" w:rsidRPr="001E7EC5">
          <w:rPr>
            <w:i/>
            <w:iCs/>
            <w:lang w:val="en-US"/>
          </w:rPr>
          <w:t>Prog</w:t>
        </w:r>
        <w:proofErr w:type="spellEnd"/>
        <w:r w:rsidR="001E7EC5" w:rsidRPr="001E7EC5">
          <w:rPr>
            <w:i/>
            <w:iCs/>
            <w:lang w:val="en-US"/>
          </w:rPr>
          <w:t xml:space="preserve"> </w:t>
        </w:r>
        <w:proofErr w:type="spellStart"/>
        <w:r w:rsidR="001E7EC5" w:rsidRPr="001E7EC5">
          <w:rPr>
            <w:i/>
            <w:iCs/>
            <w:lang w:val="en-US"/>
          </w:rPr>
          <w:t>Addit</w:t>
        </w:r>
        <w:proofErr w:type="spellEnd"/>
        <w:r w:rsidR="001E7EC5" w:rsidRPr="001E7EC5">
          <w:rPr>
            <w:i/>
            <w:iCs/>
            <w:lang w:val="en-US"/>
          </w:rPr>
          <w:t xml:space="preserve"> Manuf</w:t>
        </w:r>
      </w:hyperlink>
      <w:hyperlink r:id="rId99">
        <w:r w:rsidR="001E7EC5" w:rsidRPr="001E7EC5">
          <w:rPr>
            <w:lang w:val="en-US"/>
          </w:rPr>
          <w:t>. 2026</w:t>
        </w:r>
        <w:proofErr w:type="gramStart"/>
        <w:r w:rsidR="001E7EC5" w:rsidRPr="001E7EC5">
          <w:rPr>
            <w:lang w:val="en-US"/>
          </w:rPr>
          <w:t>;11</w:t>
        </w:r>
        <w:proofErr w:type="gramEnd"/>
        <w:r w:rsidR="001E7EC5" w:rsidRPr="001E7EC5">
          <w:rPr>
            <w:lang w:val="en-US"/>
          </w:rPr>
          <w:t xml:space="preserve">(1):999-1013. </w:t>
        </w:r>
        <w:proofErr w:type="gramStart"/>
        <w:r w:rsidR="001E7EC5" w:rsidRPr="001E7EC5">
          <w:rPr>
            <w:lang w:val="en-US"/>
          </w:rPr>
          <w:t>doi:</w:t>
        </w:r>
        <w:proofErr w:type="gramEnd"/>
        <w:r w:rsidR="001E7EC5" w:rsidRPr="001E7EC5">
          <w:rPr>
            <w:lang w:val="en-US"/>
          </w:rPr>
          <w:t xml:space="preserve">10.1007/s40964-025-01393-x </w:t>
        </w:r>
      </w:hyperlink>
    </w:p>
    <w:p w:rsidR="0021489F" w:rsidRPr="001E7EC5" w:rsidRDefault="008330CD">
      <w:pPr>
        <w:ind w:left="283" w:firstLine="0"/>
        <w:rPr>
          <w:lang w:val="en-US"/>
        </w:rPr>
      </w:pPr>
      <w:hyperlink r:id="rId100">
        <w:r w:rsidR="001E7EC5" w:rsidRPr="001E7EC5">
          <w:rPr>
            <w:lang w:val="en-US"/>
          </w:rPr>
          <w:t>20.</w:t>
        </w:r>
      </w:hyperlink>
      <w:r w:rsidR="001E7EC5" w:rsidRPr="001E7EC5">
        <w:rPr>
          <w:lang w:val="en-US"/>
        </w:rPr>
        <w:tab/>
      </w:r>
      <w:hyperlink r:id="rId101">
        <w:r w:rsidR="001E7EC5" w:rsidRPr="001E7EC5">
          <w:rPr>
            <w:lang w:val="en-US"/>
          </w:rPr>
          <w:t xml:space="preserve">Zhang W, Li Z, Xu C, Chai M, Dong P. Surface characteristics of </w:t>
        </w:r>
        <w:proofErr w:type="spellStart"/>
        <w:r w:rsidR="001E7EC5" w:rsidRPr="001E7EC5">
          <w:rPr>
            <w:lang w:val="en-US"/>
          </w:rPr>
          <w:t>NiTi</w:t>
        </w:r>
        <w:proofErr w:type="spellEnd"/>
        <w:r w:rsidR="001E7EC5" w:rsidRPr="001E7EC5">
          <w:rPr>
            <w:lang w:val="en-US"/>
          </w:rPr>
          <w:t xml:space="preserve"> cardiovascular stents by selective laser melting and electrochemical polishing. </w:t>
        </w:r>
      </w:hyperlink>
      <w:hyperlink r:id="rId102">
        <w:proofErr w:type="spellStart"/>
        <w:r w:rsidR="001E7EC5" w:rsidRPr="001E7EC5">
          <w:rPr>
            <w:i/>
            <w:iCs/>
            <w:lang w:val="en-US"/>
          </w:rPr>
          <w:t>Int</w:t>
        </w:r>
        <w:proofErr w:type="spellEnd"/>
        <w:r w:rsidR="001E7EC5" w:rsidRPr="001E7EC5">
          <w:rPr>
            <w:i/>
            <w:iCs/>
            <w:lang w:val="en-US"/>
          </w:rPr>
          <w:t xml:space="preserve"> J </w:t>
        </w:r>
        <w:proofErr w:type="spellStart"/>
        <w:r w:rsidR="001E7EC5" w:rsidRPr="001E7EC5">
          <w:rPr>
            <w:i/>
            <w:iCs/>
            <w:lang w:val="en-US"/>
          </w:rPr>
          <w:t>Adv</w:t>
        </w:r>
        <w:proofErr w:type="spellEnd"/>
        <w:r w:rsidR="001E7EC5" w:rsidRPr="001E7EC5">
          <w:rPr>
            <w:i/>
            <w:iCs/>
            <w:lang w:val="en-US"/>
          </w:rPr>
          <w:t xml:space="preserve"> </w:t>
        </w:r>
        <w:proofErr w:type="spellStart"/>
        <w:r w:rsidR="001E7EC5" w:rsidRPr="001E7EC5">
          <w:rPr>
            <w:i/>
            <w:iCs/>
            <w:lang w:val="en-US"/>
          </w:rPr>
          <w:t>Manuf</w:t>
        </w:r>
        <w:proofErr w:type="spellEnd"/>
        <w:r w:rsidR="001E7EC5" w:rsidRPr="001E7EC5">
          <w:rPr>
            <w:i/>
            <w:iCs/>
            <w:lang w:val="en-US"/>
          </w:rPr>
          <w:t xml:space="preserve"> Technol</w:t>
        </w:r>
      </w:hyperlink>
      <w:hyperlink r:id="rId103">
        <w:r w:rsidR="001E7EC5" w:rsidRPr="001E7EC5">
          <w:rPr>
            <w:lang w:val="en-US"/>
          </w:rPr>
          <w:t>. 2024</w:t>
        </w:r>
        <w:proofErr w:type="gramStart"/>
        <w:r w:rsidR="001E7EC5" w:rsidRPr="001E7EC5">
          <w:rPr>
            <w:lang w:val="en-US"/>
          </w:rPr>
          <w:t>;130</w:t>
        </w:r>
        <w:proofErr w:type="gramEnd"/>
        <w:r w:rsidR="001E7EC5" w:rsidRPr="001E7EC5">
          <w:rPr>
            <w:lang w:val="en-US"/>
          </w:rPr>
          <w:t xml:space="preserve">(1):623-634. </w:t>
        </w:r>
        <w:proofErr w:type="gramStart"/>
        <w:r w:rsidR="001E7EC5" w:rsidRPr="001E7EC5">
          <w:rPr>
            <w:lang w:val="en-US"/>
          </w:rPr>
          <w:t>doi:</w:t>
        </w:r>
        <w:proofErr w:type="gramEnd"/>
        <w:r w:rsidR="001E7EC5" w:rsidRPr="001E7EC5">
          <w:rPr>
            <w:lang w:val="en-US"/>
          </w:rPr>
          <w:t xml:space="preserve">10.1007/s00170-023-12734-x </w:t>
        </w:r>
      </w:hyperlink>
    </w:p>
    <w:p w:rsidR="0021489F" w:rsidRPr="001E7EC5" w:rsidRDefault="008330CD">
      <w:pPr>
        <w:ind w:left="283" w:firstLine="0"/>
        <w:rPr>
          <w:lang w:val="en-US"/>
        </w:rPr>
      </w:pPr>
      <w:hyperlink r:id="rId104">
        <w:r w:rsidR="001E7EC5" w:rsidRPr="001E7EC5">
          <w:rPr>
            <w:lang w:val="en-US"/>
          </w:rPr>
          <w:t>21.</w:t>
        </w:r>
      </w:hyperlink>
      <w:r w:rsidR="001E7EC5" w:rsidRPr="001E7EC5">
        <w:rPr>
          <w:lang w:val="en-US"/>
        </w:rPr>
        <w:tab/>
      </w:r>
      <w:hyperlink r:id="rId105">
        <w:r w:rsidR="001E7EC5" w:rsidRPr="001E7EC5">
          <w:rPr>
            <w:lang w:val="en-US"/>
          </w:rPr>
          <w:t xml:space="preserve">Yan L, </w:t>
        </w:r>
        <w:proofErr w:type="spellStart"/>
        <w:r w:rsidR="001E7EC5" w:rsidRPr="001E7EC5">
          <w:rPr>
            <w:lang w:val="en-US"/>
          </w:rPr>
          <w:t>Soh</w:t>
        </w:r>
        <w:proofErr w:type="spellEnd"/>
        <w:r w:rsidR="001E7EC5" w:rsidRPr="001E7EC5">
          <w:rPr>
            <w:lang w:val="en-US"/>
          </w:rPr>
          <w:t xml:space="preserve"> SL, Wang N, et al. Evaluation and characterization of </w:t>
        </w:r>
        <w:proofErr w:type="spellStart"/>
        <w:r w:rsidR="001E7EC5" w:rsidRPr="001E7EC5">
          <w:rPr>
            <w:lang w:val="en-US"/>
          </w:rPr>
          <w:t>nitinol</w:t>
        </w:r>
        <w:proofErr w:type="spellEnd"/>
        <w:r w:rsidR="001E7EC5" w:rsidRPr="001E7EC5">
          <w:rPr>
            <w:lang w:val="en-US"/>
          </w:rPr>
          <w:t xml:space="preserve"> stents produced by selective laser melting with various process parameters. </w:t>
        </w:r>
      </w:hyperlink>
      <w:hyperlink r:id="rId106">
        <w:proofErr w:type="spellStart"/>
        <w:r w:rsidR="001E7EC5" w:rsidRPr="001E7EC5">
          <w:rPr>
            <w:i/>
            <w:iCs/>
            <w:lang w:val="en-US"/>
          </w:rPr>
          <w:t>Prog</w:t>
        </w:r>
        <w:proofErr w:type="spellEnd"/>
        <w:r w:rsidR="001E7EC5" w:rsidRPr="001E7EC5">
          <w:rPr>
            <w:i/>
            <w:iCs/>
            <w:lang w:val="en-US"/>
          </w:rPr>
          <w:t xml:space="preserve"> </w:t>
        </w:r>
        <w:proofErr w:type="spellStart"/>
        <w:r w:rsidR="001E7EC5" w:rsidRPr="001E7EC5">
          <w:rPr>
            <w:i/>
            <w:iCs/>
            <w:lang w:val="en-US"/>
          </w:rPr>
          <w:t>Addit</w:t>
        </w:r>
        <w:proofErr w:type="spellEnd"/>
        <w:r w:rsidR="001E7EC5" w:rsidRPr="001E7EC5">
          <w:rPr>
            <w:i/>
            <w:iCs/>
            <w:lang w:val="en-US"/>
          </w:rPr>
          <w:t xml:space="preserve"> Manuf</w:t>
        </w:r>
      </w:hyperlink>
      <w:hyperlink r:id="rId107">
        <w:r w:rsidR="001E7EC5" w:rsidRPr="001E7EC5">
          <w:rPr>
            <w:lang w:val="en-US"/>
          </w:rPr>
          <w:t>. 2022</w:t>
        </w:r>
        <w:proofErr w:type="gramStart"/>
        <w:r w:rsidR="001E7EC5" w:rsidRPr="001E7EC5">
          <w:rPr>
            <w:lang w:val="en-US"/>
          </w:rPr>
          <w:t>;7</w:t>
        </w:r>
        <w:proofErr w:type="gramEnd"/>
        <w:r w:rsidR="001E7EC5" w:rsidRPr="001E7EC5">
          <w:rPr>
            <w:lang w:val="en-US"/>
          </w:rPr>
          <w:t xml:space="preserve">(6):1141-1153. </w:t>
        </w:r>
        <w:proofErr w:type="gramStart"/>
        <w:r w:rsidR="001E7EC5" w:rsidRPr="001E7EC5">
          <w:rPr>
            <w:lang w:val="en-US"/>
          </w:rPr>
          <w:t>doi:</w:t>
        </w:r>
        <w:proofErr w:type="gramEnd"/>
        <w:r w:rsidR="001E7EC5" w:rsidRPr="001E7EC5">
          <w:rPr>
            <w:lang w:val="en-US"/>
          </w:rPr>
          <w:t xml:space="preserve">10.1007/s40964-022-00289-4 </w:t>
        </w:r>
      </w:hyperlink>
    </w:p>
    <w:p w:rsidR="0021489F" w:rsidRPr="001E7EC5" w:rsidRDefault="008330CD">
      <w:pPr>
        <w:ind w:left="283" w:firstLine="0"/>
        <w:rPr>
          <w:lang w:val="en-US"/>
        </w:rPr>
      </w:pPr>
      <w:hyperlink r:id="rId108">
        <w:r w:rsidR="001E7EC5" w:rsidRPr="001E7EC5">
          <w:rPr>
            <w:lang w:val="en-US"/>
          </w:rPr>
          <w:t>22.</w:t>
        </w:r>
      </w:hyperlink>
      <w:r w:rsidR="001E7EC5" w:rsidRPr="001E7EC5">
        <w:rPr>
          <w:lang w:val="en-US"/>
        </w:rPr>
        <w:tab/>
      </w:r>
      <w:hyperlink r:id="rId109">
        <w:proofErr w:type="spellStart"/>
        <w:r w:rsidR="001E7EC5" w:rsidRPr="001E7EC5">
          <w:rPr>
            <w:lang w:val="en-US"/>
          </w:rPr>
          <w:t>Vashishtha</w:t>
        </w:r>
        <w:proofErr w:type="spellEnd"/>
        <w:r w:rsidR="001E7EC5" w:rsidRPr="001E7EC5">
          <w:rPr>
            <w:lang w:val="en-US"/>
          </w:rPr>
          <w:t xml:space="preserve"> H, </w:t>
        </w:r>
        <w:proofErr w:type="spellStart"/>
        <w:r w:rsidR="001E7EC5" w:rsidRPr="001E7EC5">
          <w:rPr>
            <w:lang w:val="en-US"/>
          </w:rPr>
          <w:t>Jamshidi</w:t>
        </w:r>
        <w:proofErr w:type="spellEnd"/>
        <w:r w:rsidR="001E7EC5" w:rsidRPr="001E7EC5">
          <w:rPr>
            <w:lang w:val="en-US"/>
          </w:rPr>
          <w:t xml:space="preserve"> P, </w:t>
        </w:r>
        <w:proofErr w:type="spellStart"/>
        <w:proofErr w:type="gramStart"/>
        <w:r w:rsidR="001E7EC5" w:rsidRPr="001E7EC5">
          <w:rPr>
            <w:lang w:val="en-US"/>
          </w:rPr>
          <w:t>Vrettou</w:t>
        </w:r>
        <w:proofErr w:type="spellEnd"/>
        <w:proofErr w:type="gramEnd"/>
        <w:r w:rsidR="001E7EC5" w:rsidRPr="001E7EC5">
          <w:rPr>
            <w:lang w:val="en-US"/>
          </w:rPr>
          <w:t xml:space="preserve"> A, et al. Microscale stress-geometry interactions in an additively manufactured </w:t>
        </w:r>
        <w:proofErr w:type="spellStart"/>
        <w:r w:rsidR="001E7EC5" w:rsidRPr="001E7EC5">
          <w:rPr>
            <w:lang w:val="en-US"/>
          </w:rPr>
          <w:t>NiTi</w:t>
        </w:r>
        <w:proofErr w:type="spellEnd"/>
        <w:r w:rsidR="001E7EC5" w:rsidRPr="001E7EC5">
          <w:rPr>
            <w:lang w:val="en-US"/>
          </w:rPr>
          <w:t xml:space="preserve"> cardiovascular stent: A synchrotron dual imaging tomography and diffraction study. </w:t>
        </w:r>
      </w:hyperlink>
      <w:hyperlink r:id="rId110">
        <w:r w:rsidR="001E7EC5" w:rsidRPr="001E7EC5">
          <w:rPr>
            <w:i/>
            <w:iCs/>
            <w:lang w:val="en-US"/>
          </w:rPr>
          <w:t xml:space="preserve">Mater </w:t>
        </w:r>
        <w:proofErr w:type="spellStart"/>
        <w:r w:rsidR="001E7EC5" w:rsidRPr="001E7EC5">
          <w:rPr>
            <w:i/>
            <w:iCs/>
            <w:lang w:val="en-US"/>
          </w:rPr>
          <w:t>Charact</w:t>
        </w:r>
        <w:proofErr w:type="spellEnd"/>
      </w:hyperlink>
      <w:hyperlink r:id="rId111">
        <w:r w:rsidR="001E7EC5" w:rsidRPr="001E7EC5">
          <w:rPr>
            <w:lang w:val="en-US"/>
          </w:rPr>
          <w:t>. 2024</w:t>
        </w:r>
        <w:proofErr w:type="gramStart"/>
        <w:r w:rsidR="001E7EC5" w:rsidRPr="001E7EC5">
          <w:rPr>
            <w:lang w:val="en-US"/>
          </w:rPr>
          <w:t>;213:114016</w:t>
        </w:r>
        <w:proofErr w:type="gramEnd"/>
        <w:r w:rsidR="001E7EC5" w:rsidRPr="001E7EC5">
          <w:rPr>
            <w:lang w:val="en-US"/>
          </w:rPr>
          <w:t xml:space="preserve">. doi:10.1016/j.matchar.2024.114016 </w:t>
        </w:r>
      </w:hyperlink>
    </w:p>
    <w:p w:rsidR="0021489F" w:rsidRPr="001E7EC5" w:rsidRDefault="008330CD">
      <w:pPr>
        <w:ind w:left="283" w:firstLine="0"/>
        <w:rPr>
          <w:lang w:val="en-US"/>
        </w:rPr>
      </w:pPr>
      <w:hyperlink r:id="rId112">
        <w:r w:rsidR="001E7EC5" w:rsidRPr="001E7EC5">
          <w:rPr>
            <w:lang w:val="en-US"/>
          </w:rPr>
          <w:t>23.</w:t>
        </w:r>
      </w:hyperlink>
      <w:r w:rsidR="001E7EC5" w:rsidRPr="001E7EC5">
        <w:rPr>
          <w:lang w:val="en-US"/>
        </w:rPr>
        <w:tab/>
      </w:r>
      <w:hyperlink r:id="rId113">
        <w:proofErr w:type="spellStart"/>
        <w:r w:rsidR="001E7EC5" w:rsidRPr="001E7EC5">
          <w:rPr>
            <w:lang w:val="en-US"/>
          </w:rPr>
          <w:t>Chernyshikhin</w:t>
        </w:r>
        <w:proofErr w:type="spellEnd"/>
        <w:r w:rsidR="001E7EC5" w:rsidRPr="001E7EC5">
          <w:rPr>
            <w:lang w:val="en-US"/>
          </w:rPr>
          <w:t xml:space="preserve"> SV, </w:t>
        </w:r>
        <w:proofErr w:type="spellStart"/>
        <w:r w:rsidR="001E7EC5" w:rsidRPr="001E7EC5">
          <w:rPr>
            <w:lang w:val="en-US"/>
          </w:rPr>
          <w:t>Zhevnenko</w:t>
        </w:r>
        <w:proofErr w:type="spellEnd"/>
        <w:r w:rsidR="001E7EC5" w:rsidRPr="001E7EC5">
          <w:rPr>
            <w:lang w:val="en-US"/>
          </w:rPr>
          <w:t xml:space="preserve"> SN, </w:t>
        </w:r>
        <w:proofErr w:type="spellStart"/>
        <w:r w:rsidR="001E7EC5" w:rsidRPr="001E7EC5">
          <w:rPr>
            <w:lang w:val="en-US"/>
          </w:rPr>
          <w:t>Zakirov</w:t>
        </w:r>
        <w:proofErr w:type="spellEnd"/>
        <w:r w:rsidR="001E7EC5" w:rsidRPr="001E7EC5">
          <w:rPr>
            <w:lang w:val="en-US"/>
          </w:rPr>
          <w:t xml:space="preserve"> AV, et al. Surface tension measurements of </w:t>
        </w:r>
        <w:proofErr w:type="spellStart"/>
        <w:r w:rsidR="001E7EC5" w:rsidRPr="001E7EC5">
          <w:rPr>
            <w:lang w:val="en-US"/>
          </w:rPr>
          <w:t>NiTi</w:t>
        </w:r>
        <w:proofErr w:type="spellEnd"/>
        <w:r w:rsidR="001E7EC5" w:rsidRPr="001E7EC5">
          <w:rPr>
            <w:lang w:val="en-US"/>
          </w:rPr>
          <w:t xml:space="preserve"> alloy for the melt pool simulation during Laser Powder Bed Fusion. </w:t>
        </w:r>
      </w:hyperlink>
      <w:hyperlink r:id="rId114">
        <w:r w:rsidR="001E7EC5" w:rsidRPr="001E7EC5">
          <w:rPr>
            <w:i/>
            <w:iCs/>
            <w:lang w:val="en-US"/>
          </w:rPr>
          <w:t>Mater Lett</w:t>
        </w:r>
      </w:hyperlink>
      <w:hyperlink r:id="rId115">
        <w:r w:rsidR="001E7EC5" w:rsidRPr="001E7EC5">
          <w:rPr>
            <w:lang w:val="en-US"/>
          </w:rPr>
          <w:t>. 2026</w:t>
        </w:r>
        <w:proofErr w:type="gramStart"/>
        <w:r w:rsidR="001E7EC5" w:rsidRPr="001E7EC5">
          <w:rPr>
            <w:lang w:val="en-US"/>
          </w:rPr>
          <w:t>;405:139696</w:t>
        </w:r>
        <w:proofErr w:type="gramEnd"/>
        <w:r w:rsidR="001E7EC5" w:rsidRPr="001E7EC5">
          <w:rPr>
            <w:lang w:val="en-US"/>
          </w:rPr>
          <w:t xml:space="preserve">. doi:10.1016/j.matlet.2025.139696 </w:t>
        </w:r>
      </w:hyperlink>
    </w:p>
    <w:p w:rsidR="0021489F" w:rsidRDefault="008330CD">
      <w:pPr>
        <w:ind w:left="283" w:firstLine="0"/>
      </w:pPr>
      <w:hyperlink r:id="rId116">
        <w:r w:rsidR="001E7EC5" w:rsidRPr="008330CD">
          <w:rPr>
            <w:lang w:val="ru-RU"/>
          </w:rPr>
          <w:t>24.</w:t>
        </w:r>
      </w:hyperlink>
      <w:r w:rsidR="001E7EC5" w:rsidRPr="008330CD">
        <w:rPr>
          <w:lang w:val="ru-RU"/>
        </w:rPr>
        <w:tab/>
      </w:r>
      <w:hyperlink r:id="rId117">
        <w:proofErr w:type="spellStart"/>
        <w:r w:rsidR="001E7EC5">
          <w:t>Килина</w:t>
        </w:r>
        <w:proofErr w:type="spellEnd"/>
        <w:r w:rsidR="001E7EC5">
          <w:t xml:space="preserve"> П.Н., Сиротенко Л.Д., Козлов М.С., Дроздов А.А. Теплофизические аспекты обеспечения качества высокопористых имплантатов с ячеистой структурой, полученных методом селективного лазерного сплавления. </w:t>
        </w:r>
      </w:hyperlink>
      <w:hyperlink r:id="rId118">
        <w:r w:rsidR="001E7EC5">
          <w:rPr>
            <w:i/>
            <w:iCs/>
          </w:rPr>
          <w:t>Российский Журнал Биомеханики</w:t>
        </w:r>
      </w:hyperlink>
      <w:hyperlink r:id="rId119">
        <w:r w:rsidR="001E7EC5">
          <w:t>. 2023;27(4):200-211. doi:10.15593/</w:t>
        </w:r>
        <w:proofErr w:type="spellStart"/>
        <w:r w:rsidR="001E7EC5">
          <w:t>rzhbiomeh</w:t>
        </w:r>
        <w:proofErr w:type="spellEnd"/>
        <w:r w:rsidR="001E7EC5">
          <w:t xml:space="preserve">/2023.4.16 </w:t>
        </w:r>
      </w:hyperlink>
    </w:p>
    <w:p w:rsidR="0021489F" w:rsidRPr="001E7EC5" w:rsidRDefault="001E7EC5">
      <w:pPr>
        <w:ind w:left="283" w:firstLine="0"/>
        <w:rPr>
          <w:lang w:val="en-US"/>
        </w:rPr>
      </w:pPr>
      <w:proofErr w:type="spellStart"/>
      <w:r>
        <w:t>Kilina</w:t>
      </w:r>
      <w:proofErr w:type="spellEnd"/>
      <w:r>
        <w:t xml:space="preserve"> P.N., </w:t>
      </w:r>
      <w:proofErr w:type="spellStart"/>
      <w:r>
        <w:t>Sirotenko</w:t>
      </w:r>
      <w:proofErr w:type="spellEnd"/>
      <w:r>
        <w:t xml:space="preserve"> L.D., </w:t>
      </w:r>
      <w:proofErr w:type="spellStart"/>
      <w:r>
        <w:t>Kozlov</w:t>
      </w:r>
      <w:proofErr w:type="spellEnd"/>
      <w:r>
        <w:t xml:space="preserve"> M.S., </w:t>
      </w:r>
      <w:proofErr w:type="spellStart"/>
      <w:r>
        <w:t>Drozdov</w:t>
      </w:r>
      <w:proofErr w:type="spellEnd"/>
      <w:r>
        <w:t xml:space="preserve"> A.A.</w:t>
      </w:r>
      <w:hyperlink r:id="rId120">
        <w:r>
          <w:t xml:space="preserve"> </w:t>
        </w:r>
        <w:r w:rsidRPr="001E7EC5">
          <w:rPr>
            <w:lang w:val="en-US"/>
          </w:rPr>
          <w:t xml:space="preserve">Quality assurance </w:t>
        </w:r>
        <w:proofErr w:type="spellStart"/>
        <w:r w:rsidRPr="001E7EC5">
          <w:rPr>
            <w:lang w:val="en-US"/>
          </w:rPr>
          <w:t>thermophysical</w:t>
        </w:r>
        <w:proofErr w:type="spellEnd"/>
        <w:r w:rsidRPr="001E7EC5">
          <w:rPr>
            <w:lang w:val="en-US"/>
          </w:rPr>
          <w:t xml:space="preserve"> aspects of highly porous implants with cellular structure obtained by selective laser melting. </w:t>
        </w:r>
      </w:hyperlink>
      <w:hyperlink r:id="rId121">
        <w:r w:rsidRPr="001E7EC5">
          <w:rPr>
            <w:i/>
            <w:iCs/>
            <w:lang w:val="en-US"/>
          </w:rPr>
          <w:t>Russian Journal of Biomechanics</w:t>
        </w:r>
      </w:hyperlink>
      <w:hyperlink r:id="rId122">
        <w:r w:rsidRPr="001E7EC5">
          <w:rPr>
            <w:lang w:val="en-US"/>
          </w:rPr>
          <w:t>. 2023</w:t>
        </w:r>
        <w:proofErr w:type="gramStart"/>
        <w:r w:rsidRPr="001E7EC5">
          <w:rPr>
            <w:lang w:val="en-US"/>
          </w:rPr>
          <w:t>;27</w:t>
        </w:r>
        <w:proofErr w:type="gramEnd"/>
        <w:r w:rsidRPr="001E7EC5">
          <w:rPr>
            <w:lang w:val="en-US"/>
          </w:rPr>
          <w:t>(4):200-211. doi:10.15593/</w:t>
        </w:r>
        <w:proofErr w:type="spellStart"/>
        <w:r w:rsidRPr="001E7EC5">
          <w:rPr>
            <w:lang w:val="en-US"/>
          </w:rPr>
          <w:t>rzhbiomeh</w:t>
        </w:r>
        <w:proofErr w:type="spellEnd"/>
        <w:r w:rsidRPr="001E7EC5">
          <w:rPr>
            <w:lang w:val="en-US"/>
          </w:rPr>
          <w:t xml:space="preserve">/2023.4.16 </w:t>
        </w:r>
      </w:hyperlink>
    </w:p>
    <w:p w:rsidR="0021489F" w:rsidRPr="001E7EC5" w:rsidRDefault="008330CD">
      <w:pPr>
        <w:ind w:left="283" w:firstLine="0"/>
        <w:rPr>
          <w:lang w:val="en-US"/>
        </w:rPr>
      </w:pPr>
      <w:hyperlink r:id="rId123">
        <w:r w:rsidR="001E7EC5" w:rsidRPr="001E7EC5">
          <w:rPr>
            <w:lang w:val="en-US"/>
          </w:rPr>
          <w:t>25.</w:t>
        </w:r>
      </w:hyperlink>
      <w:r w:rsidR="001E7EC5" w:rsidRPr="001E7EC5">
        <w:rPr>
          <w:lang w:val="en-US"/>
        </w:rPr>
        <w:tab/>
      </w:r>
      <w:hyperlink r:id="rId124">
        <w:proofErr w:type="spellStart"/>
        <w:r w:rsidR="001E7EC5" w:rsidRPr="001E7EC5">
          <w:rPr>
            <w:lang w:val="en-US"/>
          </w:rPr>
          <w:t>Wiesent</w:t>
        </w:r>
        <w:proofErr w:type="spellEnd"/>
        <w:r w:rsidR="001E7EC5" w:rsidRPr="001E7EC5">
          <w:rPr>
            <w:lang w:val="en-US"/>
          </w:rPr>
          <w:t xml:space="preserve"> L, Spear </w:t>
        </w:r>
        <w:proofErr w:type="gramStart"/>
        <w:r w:rsidR="001E7EC5" w:rsidRPr="001E7EC5">
          <w:rPr>
            <w:lang w:val="en-US"/>
          </w:rPr>
          <w:t>A</w:t>
        </w:r>
        <w:proofErr w:type="gramEnd"/>
        <w:r w:rsidR="001E7EC5" w:rsidRPr="001E7EC5">
          <w:rPr>
            <w:lang w:val="en-US"/>
          </w:rPr>
          <w:t xml:space="preserve">, </w:t>
        </w:r>
        <w:proofErr w:type="spellStart"/>
        <w:r w:rsidR="001E7EC5" w:rsidRPr="001E7EC5">
          <w:rPr>
            <w:lang w:val="en-US"/>
          </w:rPr>
          <w:t>Nonn</w:t>
        </w:r>
        <w:proofErr w:type="spellEnd"/>
        <w:r w:rsidR="001E7EC5" w:rsidRPr="001E7EC5">
          <w:rPr>
            <w:lang w:val="en-US"/>
          </w:rPr>
          <w:t xml:space="preserve"> A. Computational analysis of the effects of geometric irregularities on the interaction of an additively manufactured 316L stainless steel stent and a coronary artery. </w:t>
        </w:r>
      </w:hyperlink>
      <w:hyperlink r:id="rId125">
        <w:r w:rsidR="001E7EC5" w:rsidRPr="001E7EC5">
          <w:rPr>
            <w:i/>
            <w:iCs/>
            <w:lang w:val="en-US"/>
          </w:rPr>
          <w:t xml:space="preserve">J </w:t>
        </w:r>
        <w:proofErr w:type="spellStart"/>
        <w:r w:rsidR="001E7EC5" w:rsidRPr="001E7EC5">
          <w:rPr>
            <w:i/>
            <w:iCs/>
            <w:lang w:val="en-US"/>
          </w:rPr>
          <w:t>Mech</w:t>
        </w:r>
        <w:proofErr w:type="spellEnd"/>
        <w:r w:rsidR="001E7EC5" w:rsidRPr="001E7EC5">
          <w:rPr>
            <w:i/>
            <w:iCs/>
            <w:lang w:val="en-US"/>
          </w:rPr>
          <w:t xml:space="preserve"> </w:t>
        </w:r>
        <w:proofErr w:type="spellStart"/>
        <w:r w:rsidR="001E7EC5" w:rsidRPr="001E7EC5">
          <w:rPr>
            <w:i/>
            <w:iCs/>
            <w:lang w:val="en-US"/>
          </w:rPr>
          <w:t>Behav</w:t>
        </w:r>
        <w:proofErr w:type="spellEnd"/>
        <w:r w:rsidR="001E7EC5" w:rsidRPr="001E7EC5">
          <w:rPr>
            <w:i/>
            <w:iCs/>
            <w:lang w:val="en-US"/>
          </w:rPr>
          <w:t xml:space="preserve"> Biomed Mater</w:t>
        </w:r>
      </w:hyperlink>
      <w:hyperlink r:id="rId126">
        <w:r w:rsidR="001E7EC5" w:rsidRPr="001E7EC5">
          <w:rPr>
            <w:lang w:val="en-US"/>
          </w:rPr>
          <w:t>. 2022</w:t>
        </w:r>
        <w:proofErr w:type="gramStart"/>
        <w:r w:rsidR="001E7EC5" w:rsidRPr="001E7EC5">
          <w:rPr>
            <w:lang w:val="en-US"/>
          </w:rPr>
          <w:t>;125:104878</w:t>
        </w:r>
        <w:proofErr w:type="gramEnd"/>
        <w:r w:rsidR="001E7EC5" w:rsidRPr="001E7EC5">
          <w:rPr>
            <w:lang w:val="en-US"/>
          </w:rPr>
          <w:t xml:space="preserve">. doi:10.1016/j.jmbbm.2021.104878 </w:t>
        </w:r>
      </w:hyperlink>
    </w:p>
    <w:p w:rsidR="0021489F" w:rsidRPr="001E7EC5" w:rsidRDefault="008330CD">
      <w:pPr>
        <w:ind w:left="283" w:firstLine="0"/>
        <w:rPr>
          <w:lang w:val="en-US"/>
        </w:rPr>
      </w:pPr>
      <w:hyperlink r:id="rId127">
        <w:r w:rsidR="001E7EC5" w:rsidRPr="001E7EC5">
          <w:rPr>
            <w:lang w:val="en-US"/>
          </w:rPr>
          <w:t>26.</w:t>
        </w:r>
      </w:hyperlink>
      <w:r w:rsidR="001E7EC5" w:rsidRPr="001E7EC5">
        <w:rPr>
          <w:lang w:val="en-US"/>
        </w:rPr>
        <w:tab/>
      </w:r>
      <w:hyperlink r:id="rId128">
        <w:proofErr w:type="spellStart"/>
        <w:r w:rsidR="001E7EC5" w:rsidRPr="001E7EC5">
          <w:rPr>
            <w:lang w:val="en-US"/>
          </w:rPr>
          <w:t>Carbonaro</w:t>
        </w:r>
        <w:proofErr w:type="spellEnd"/>
        <w:r w:rsidR="001E7EC5" w:rsidRPr="001E7EC5">
          <w:rPr>
            <w:lang w:val="en-US"/>
          </w:rPr>
          <w:t xml:space="preserve"> D, Ferro N, </w:t>
        </w:r>
        <w:proofErr w:type="spellStart"/>
        <w:r w:rsidR="001E7EC5" w:rsidRPr="001E7EC5">
          <w:rPr>
            <w:lang w:val="en-US"/>
          </w:rPr>
          <w:t>Mezzadri</w:t>
        </w:r>
        <w:proofErr w:type="spellEnd"/>
        <w:r w:rsidR="001E7EC5" w:rsidRPr="001E7EC5">
          <w:rPr>
            <w:lang w:val="en-US"/>
          </w:rPr>
          <w:t xml:space="preserve"> F, et al. Easy-to-use formulations based on the homogenization theory for vascular stent design and mechanical </w:t>
        </w:r>
        <w:r w:rsidR="001E7EC5" w:rsidRPr="001E7EC5">
          <w:rPr>
            <w:lang w:val="en-US"/>
          </w:rPr>
          <w:lastRenderedPageBreak/>
          <w:t xml:space="preserve">characterization. </w:t>
        </w:r>
      </w:hyperlink>
      <w:hyperlink r:id="rId129">
        <w:proofErr w:type="spellStart"/>
        <w:r w:rsidR="001E7EC5" w:rsidRPr="001E7EC5">
          <w:rPr>
            <w:i/>
            <w:iCs/>
            <w:lang w:val="en-US"/>
          </w:rPr>
          <w:t>Comput</w:t>
        </w:r>
        <w:proofErr w:type="spellEnd"/>
        <w:r w:rsidR="001E7EC5" w:rsidRPr="001E7EC5">
          <w:rPr>
            <w:i/>
            <w:iCs/>
            <w:lang w:val="en-US"/>
          </w:rPr>
          <w:t xml:space="preserve"> Methods Programs Biomed</w:t>
        </w:r>
      </w:hyperlink>
      <w:hyperlink r:id="rId130">
        <w:r w:rsidR="001E7EC5" w:rsidRPr="001E7EC5">
          <w:rPr>
            <w:lang w:val="en-US"/>
          </w:rPr>
          <w:t>. 2024</w:t>
        </w:r>
        <w:proofErr w:type="gramStart"/>
        <w:r w:rsidR="001E7EC5" w:rsidRPr="001E7EC5">
          <w:rPr>
            <w:lang w:val="en-US"/>
          </w:rPr>
          <w:t>;257:108467</w:t>
        </w:r>
        <w:proofErr w:type="gramEnd"/>
        <w:r w:rsidR="001E7EC5" w:rsidRPr="001E7EC5">
          <w:rPr>
            <w:lang w:val="en-US"/>
          </w:rPr>
          <w:t xml:space="preserve">. doi:10.1016/j.cmpb.2024.108467 </w:t>
        </w:r>
      </w:hyperlink>
    </w:p>
    <w:p w:rsidR="0021489F" w:rsidRPr="001E7EC5" w:rsidRDefault="008330CD">
      <w:pPr>
        <w:ind w:left="283" w:firstLine="0"/>
        <w:rPr>
          <w:lang w:val="en-US"/>
        </w:rPr>
      </w:pPr>
      <w:hyperlink r:id="rId131">
        <w:r w:rsidR="001E7EC5" w:rsidRPr="001E7EC5">
          <w:rPr>
            <w:lang w:val="en-US"/>
          </w:rPr>
          <w:t>27.</w:t>
        </w:r>
      </w:hyperlink>
      <w:r w:rsidR="001E7EC5" w:rsidRPr="001E7EC5">
        <w:rPr>
          <w:lang w:val="en-US"/>
        </w:rPr>
        <w:tab/>
      </w:r>
      <w:hyperlink r:id="rId132">
        <w:proofErr w:type="spellStart"/>
        <w:r w:rsidR="001E7EC5" w:rsidRPr="001E7EC5">
          <w:rPr>
            <w:lang w:val="en-US"/>
          </w:rPr>
          <w:t>Guo</w:t>
        </w:r>
        <w:proofErr w:type="spellEnd"/>
        <w:r w:rsidR="001E7EC5" w:rsidRPr="001E7EC5">
          <w:rPr>
            <w:lang w:val="en-US"/>
          </w:rPr>
          <w:t xml:space="preserve"> D, Wang Q, Liu L, et al. Damping and Compressive Properties of SLM-Fabricated Rhombic Dodecahedron-Structured Ni–</w:t>
        </w:r>
        <w:proofErr w:type="spellStart"/>
        <w:r w:rsidR="001E7EC5" w:rsidRPr="001E7EC5">
          <w:rPr>
            <w:lang w:val="en-US"/>
          </w:rPr>
          <w:t>Ti</w:t>
        </w:r>
        <w:proofErr w:type="spellEnd"/>
        <w:r w:rsidR="001E7EC5" w:rsidRPr="001E7EC5">
          <w:rPr>
            <w:lang w:val="en-US"/>
          </w:rPr>
          <w:t xml:space="preserve"> Shape Memory Alloy Foams. </w:t>
        </w:r>
      </w:hyperlink>
      <w:hyperlink r:id="rId133">
        <w:r w:rsidR="001E7EC5" w:rsidRPr="001E7EC5">
          <w:rPr>
            <w:i/>
            <w:iCs/>
            <w:lang w:val="en-US"/>
          </w:rPr>
          <w:t>Metals</w:t>
        </w:r>
      </w:hyperlink>
      <w:hyperlink r:id="rId134">
        <w:r w:rsidR="001E7EC5" w:rsidRPr="001E7EC5">
          <w:rPr>
            <w:lang w:val="en-US"/>
          </w:rPr>
          <w:t>. 2025</w:t>
        </w:r>
        <w:proofErr w:type="gramStart"/>
        <w:r w:rsidR="001E7EC5" w:rsidRPr="001E7EC5">
          <w:rPr>
            <w:lang w:val="en-US"/>
          </w:rPr>
          <w:t>;15</w:t>
        </w:r>
        <w:proofErr w:type="gramEnd"/>
        <w:r w:rsidR="001E7EC5" w:rsidRPr="001E7EC5">
          <w:rPr>
            <w:lang w:val="en-US"/>
          </w:rPr>
          <w:t xml:space="preserve">(3):335. </w:t>
        </w:r>
        <w:proofErr w:type="gramStart"/>
        <w:r w:rsidR="001E7EC5" w:rsidRPr="001E7EC5">
          <w:rPr>
            <w:lang w:val="en-US"/>
          </w:rPr>
          <w:t>doi:</w:t>
        </w:r>
        <w:proofErr w:type="gramEnd"/>
        <w:r w:rsidR="001E7EC5" w:rsidRPr="001E7EC5">
          <w:rPr>
            <w:lang w:val="en-US"/>
          </w:rPr>
          <w:t xml:space="preserve">10.3390/met15030335 </w:t>
        </w:r>
      </w:hyperlink>
    </w:p>
    <w:p w:rsidR="0021489F" w:rsidRPr="001E7EC5" w:rsidRDefault="008330CD">
      <w:pPr>
        <w:ind w:left="283" w:firstLine="0"/>
        <w:rPr>
          <w:lang w:val="en-US"/>
        </w:rPr>
      </w:pPr>
      <w:hyperlink r:id="rId135">
        <w:r w:rsidR="001E7EC5" w:rsidRPr="001E7EC5">
          <w:rPr>
            <w:lang w:val="en-US"/>
          </w:rPr>
          <w:t>28.</w:t>
        </w:r>
      </w:hyperlink>
      <w:r w:rsidR="001E7EC5" w:rsidRPr="001E7EC5">
        <w:rPr>
          <w:lang w:val="en-US"/>
        </w:rPr>
        <w:tab/>
      </w:r>
      <w:hyperlink r:id="rId136">
        <w:r w:rsidR="001E7EC5" w:rsidRPr="001E7EC5">
          <w:rPr>
            <w:lang w:val="en-US"/>
          </w:rPr>
          <w:t xml:space="preserve">Zhang Z, Gao J, Wei S, et al. Lattice-inspired </w:t>
        </w:r>
        <w:proofErr w:type="spellStart"/>
        <w:r w:rsidR="001E7EC5" w:rsidRPr="001E7EC5">
          <w:rPr>
            <w:lang w:val="en-US"/>
          </w:rPr>
          <w:t>NiTi</w:t>
        </w:r>
        <w:proofErr w:type="spellEnd"/>
        <w:r w:rsidR="001E7EC5" w:rsidRPr="001E7EC5">
          <w:rPr>
            <w:lang w:val="en-US"/>
          </w:rPr>
          <w:t>-based metamaterials with widely tunable mechanical-</w:t>
        </w:r>
        <w:proofErr w:type="spellStart"/>
        <w:r w:rsidR="001E7EC5" w:rsidRPr="001E7EC5">
          <w:rPr>
            <w:lang w:val="en-US"/>
          </w:rPr>
          <w:t>superelastic</w:t>
        </w:r>
        <w:proofErr w:type="spellEnd"/>
        <w:r w:rsidR="001E7EC5" w:rsidRPr="001E7EC5">
          <w:rPr>
            <w:lang w:val="en-US"/>
          </w:rPr>
          <w:t xml:space="preserve"> synergy. </w:t>
        </w:r>
      </w:hyperlink>
      <w:hyperlink r:id="rId137">
        <w:r w:rsidR="001E7EC5" w:rsidRPr="001E7EC5">
          <w:rPr>
            <w:i/>
            <w:iCs/>
            <w:lang w:val="en-US"/>
          </w:rPr>
          <w:t xml:space="preserve">Virtual </w:t>
        </w:r>
        <w:proofErr w:type="spellStart"/>
        <w:r w:rsidR="001E7EC5" w:rsidRPr="001E7EC5">
          <w:rPr>
            <w:i/>
            <w:iCs/>
            <w:lang w:val="en-US"/>
          </w:rPr>
          <w:t>Phys</w:t>
        </w:r>
        <w:proofErr w:type="spellEnd"/>
        <w:r w:rsidR="001E7EC5" w:rsidRPr="001E7EC5">
          <w:rPr>
            <w:i/>
            <w:iCs/>
            <w:lang w:val="en-US"/>
          </w:rPr>
          <w:t xml:space="preserve"> </w:t>
        </w:r>
        <w:proofErr w:type="spellStart"/>
        <w:r w:rsidR="001E7EC5" w:rsidRPr="001E7EC5">
          <w:rPr>
            <w:i/>
            <w:iCs/>
            <w:lang w:val="en-US"/>
          </w:rPr>
          <w:t>Prototyp</w:t>
        </w:r>
        <w:proofErr w:type="spellEnd"/>
      </w:hyperlink>
      <w:hyperlink r:id="rId138">
        <w:r w:rsidR="001E7EC5" w:rsidRPr="001E7EC5">
          <w:rPr>
            <w:lang w:val="en-US"/>
          </w:rPr>
          <w:t>. 2025</w:t>
        </w:r>
        <w:proofErr w:type="gramStart"/>
        <w:r w:rsidR="001E7EC5" w:rsidRPr="001E7EC5">
          <w:rPr>
            <w:lang w:val="en-US"/>
          </w:rPr>
          <w:t>;20</w:t>
        </w:r>
        <w:proofErr w:type="gramEnd"/>
        <w:r w:rsidR="001E7EC5" w:rsidRPr="001E7EC5">
          <w:rPr>
            <w:lang w:val="en-US"/>
          </w:rPr>
          <w:t xml:space="preserve">(1):e2444572. doi:10.1080/17452759.2024.2444572 </w:t>
        </w:r>
      </w:hyperlink>
    </w:p>
    <w:p w:rsidR="0021489F" w:rsidRPr="001E7EC5" w:rsidRDefault="008330CD">
      <w:pPr>
        <w:ind w:left="283" w:firstLine="0"/>
        <w:rPr>
          <w:lang w:val="en-US"/>
        </w:rPr>
      </w:pPr>
      <w:hyperlink r:id="rId139">
        <w:r w:rsidR="001E7EC5" w:rsidRPr="001E7EC5">
          <w:rPr>
            <w:lang w:val="en-US"/>
          </w:rPr>
          <w:t>29.</w:t>
        </w:r>
      </w:hyperlink>
      <w:r w:rsidR="001E7EC5" w:rsidRPr="001E7EC5">
        <w:rPr>
          <w:lang w:val="en-US"/>
        </w:rPr>
        <w:tab/>
      </w:r>
      <w:hyperlink r:id="rId140">
        <w:proofErr w:type="spellStart"/>
        <w:r w:rsidR="001E7EC5" w:rsidRPr="001E7EC5">
          <w:rPr>
            <w:lang w:val="en-US"/>
          </w:rPr>
          <w:t>Sufiiarov</w:t>
        </w:r>
        <w:proofErr w:type="spellEnd"/>
        <w:r w:rsidR="001E7EC5" w:rsidRPr="001E7EC5">
          <w:rPr>
            <w:lang w:val="en-US"/>
          </w:rPr>
          <w:t xml:space="preserve"> V, </w:t>
        </w:r>
        <w:proofErr w:type="spellStart"/>
        <w:r w:rsidR="001E7EC5" w:rsidRPr="001E7EC5">
          <w:rPr>
            <w:lang w:val="en-US"/>
          </w:rPr>
          <w:t>Orlov</w:t>
        </w:r>
        <w:proofErr w:type="spellEnd"/>
        <w:r w:rsidR="001E7EC5" w:rsidRPr="001E7EC5">
          <w:rPr>
            <w:lang w:val="en-US"/>
          </w:rPr>
          <w:t xml:space="preserve"> A, </w:t>
        </w:r>
        <w:proofErr w:type="spellStart"/>
        <w:r w:rsidR="001E7EC5" w:rsidRPr="001E7EC5">
          <w:rPr>
            <w:lang w:val="en-US"/>
          </w:rPr>
          <w:t>Borisov</w:t>
        </w:r>
        <w:proofErr w:type="spellEnd"/>
        <w:r w:rsidR="001E7EC5" w:rsidRPr="001E7EC5">
          <w:rPr>
            <w:lang w:val="en-US"/>
          </w:rPr>
          <w:t xml:space="preserve"> E, et al. </w:t>
        </w:r>
        <w:proofErr w:type="gramStart"/>
        <w:r w:rsidR="001E7EC5" w:rsidRPr="001E7EC5">
          <w:rPr>
            <w:lang w:val="en-US"/>
          </w:rPr>
          <w:t>Modeling</w:t>
        </w:r>
        <w:proofErr w:type="gramEnd"/>
        <w:r w:rsidR="001E7EC5" w:rsidRPr="001E7EC5">
          <w:rPr>
            <w:lang w:val="en-US"/>
          </w:rPr>
          <w:t xml:space="preserve"> the mechanical properties of lattice structures made by selective laser melting. </w:t>
        </w:r>
      </w:hyperlink>
      <w:hyperlink r:id="rId141">
        <w:r w:rsidR="001E7EC5" w:rsidRPr="001E7EC5">
          <w:rPr>
            <w:i/>
            <w:iCs/>
            <w:lang w:val="en-US"/>
          </w:rPr>
          <w:t>Lett Mater</w:t>
        </w:r>
      </w:hyperlink>
      <w:hyperlink r:id="rId142">
        <w:r w:rsidR="001E7EC5" w:rsidRPr="001E7EC5">
          <w:rPr>
            <w:lang w:val="en-US"/>
          </w:rPr>
          <w:t>. 2020</w:t>
        </w:r>
        <w:proofErr w:type="gramStart"/>
        <w:r w:rsidR="001E7EC5" w:rsidRPr="001E7EC5">
          <w:rPr>
            <w:lang w:val="en-US"/>
          </w:rPr>
          <w:t>;10</w:t>
        </w:r>
        <w:proofErr w:type="gramEnd"/>
        <w:r w:rsidR="001E7EC5" w:rsidRPr="001E7EC5">
          <w:rPr>
            <w:lang w:val="en-US"/>
          </w:rPr>
          <w:t xml:space="preserve">(2):123-128. </w:t>
        </w:r>
        <w:proofErr w:type="gramStart"/>
        <w:r w:rsidR="001E7EC5" w:rsidRPr="001E7EC5">
          <w:rPr>
            <w:lang w:val="en-US"/>
          </w:rPr>
          <w:t>doi:</w:t>
        </w:r>
        <w:proofErr w:type="gramEnd"/>
        <w:r w:rsidR="001E7EC5" w:rsidRPr="001E7EC5">
          <w:rPr>
            <w:lang w:val="en-US"/>
          </w:rPr>
          <w:t xml:space="preserve">10.22226/2410-3535-2020-2-123-128 </w:t>
        </w:r>
      </w:hyperlink>
    </w:p>
    <w:p w:rsidR="0021489F" w:rsidRPr="001E7EC5" w:rsidRDefault="008330CD">
      <w:pPr>
        <w:ind w:left="283" w:firstLine="0"/>
        <w:rPr>
          <w:lang w:val="en-US"/>
        </w:rPr>
      </w:pPr>
      <w:hyperlink r:id="rId143">
        <w:r w:rsidR="001E7EC5" w:rsidRPr="001E7EC5">
          <w:rPr>
            <w:lang w:val="en-US"/>
          </w:rPr>
          <w:t>30.</w:t>
        </w:r>
      </w:hyperlink>
      <w:r w:rsidR="001E7EC5" w:rsidRPr="001E7EC5">
        <w:rPr>
          <w:lang w:val="en-US"/>
        </w:rPr>
        <w:tab/>
      </w:r>
      <w:hyperlink r:id="rId144">
        <w:proofErr w:type="spellStart"/>
        <w:r w:rsidR="001E7EC5" w:rsidRPr="001E7EC5">
          <w:rPr>
            <w:lang w:val="en-US"/>
          </w:rPr>
          <w:t>Marchenko</w:t>
        </w:r>
        <w:proofErr w:type="spellEnd"/>
        <w:r w:rsidR="001E7EC5" w:rsidRPr="001E7EC5">
          <w:rPr>
            <w:lang w:val="en-US"/>
          </w:rPr>
          <w:t xml:space="preserve"> ES, </w:t>
        </w:r>
        <w:proofErr w:type="spellStart"/>
        <w:r w:rsidR="001E7EC5" w:rsidRPr="001E7EC5">
          <w:rPr>
            <w:lang w:val="en-US"/>
          </w:rPr>
          <w:t>Zheronkina</w:t>
        </w:r>
        <w:proofErr w:type="spellEnd"/>
        <w:r w:rsidR="001E7EC5" w:rsidRPr="001E7EC5">
          <w:rPr>
            <w:lang w:val="en-US"/>
          </w:rPr>
          <w:t xml:space="preserve"> KA, </w:t>
        </w:r>
        <w:proofErr w:type="spellStart"/>
        <w:r w:rsidR="001E7EC5" w:rsidRPr="001E7EC5">
          <w:rPr>
            <w:lang w:val="en-US"/>
          </w:rPr>
          <w:t>Baigonakova</w:t>
        </w:r>
        <w:proofErr w:type="spellEnd"/>
        <w:r w:rsidR="001E7EC5" w:rsidRPr="001E7EC5">
          <w:rPr>
            <w:lang w:val="en-US"/>
          </w:rPr>
          <w:t xml:space="preserve"> GA, et al. Mechanical properties of cellular structures fabricated by laser powder bed fusion of TiNi powder. </w:t>
        </w:r>
      </w:hyperlink>
      <w:hyperlink r:id="rId145">
        <w:r w:rsidR="001E7EC5" w:rsidRPr="001E7EC5">
          <w:rPr>
            <w:i/>
            <w:iCs/>
            <w:lang w:val="en-US"/>
          </w:rPr>
          <w:t>J Alloys Compd</w:t>
        </w:r>
      </w:hyperlink>
      <w:hyperlink r:id="rId146">
        <w:r w:rsidR="001E7EC5" w:rsidRPr="001E7EC5">
          <w:rPr>
            <w:lang w:val="en-US"/>
          </w:rPr>
          <w:t>. 2025</w:t>
        </w:r>
        <w:proofErr w:type="gramStart"/>
        <w:r w:rsidR="001E7EC5" w:rsidRPr="001E7EC5">
          <w:rPr>
            <w:lang w:val="en-US"/>
          </w:rPr>
          <w:t>;1044:184647</w:t>
        </w:r>
        <w:proofErr w:type="gramEnd"/>
        <w:r w:rsidR="001E7EC5" w:rsidRPr="001E7EC5">
          <w:rPr>
            <w:lang w:val="en-US"/>
          </w:rPr>
          <w:t xml:space="preserve">. doi:10.1016/j.jallcom.2025.184647 </w:t>
        </w:r>
      </w:hyperlink>
    </w:p>
    <w:p w:rsidR="0021489F" w:rsidRPr="001E7EC5" w:rsidRDefault="008330CD">
      <w:pPr>
        <w:ind w:left="283" w:firstLine="0"/>
        <w:rPr>
          <w:lang w:val="en-US"/>
        </w:rPr>
      </w:pPr>
      <w:hyperlink r:id="rId147">
        <w:r w:rsidR="001E7EC5" w:rsidRPr="001E7EC5">
          <w:rPr>
            <w:lang w:val="en-US"/>
          </w:rPr>
          <w:t>31.</w:t>
        </w:r>
      </w:hyperlink>
      <w:r w:rsidR="001E7EC5" w:rsidRPr="001E7EC5">
        <w:rPr>
          <w:lang w:val="en-US"/>
        </w:rPr>
        <w:tab/>
      </w:r>
      <w:hyperlink r:id="rId148">
        <w:r w:rsidR="001E7EC5" w:rsidRPr="001E7EC5">
          <w:rPr>
            <w:lang w:val="en-US"/>
          </w:rPr>
          <w:t xml:space="preserve">Jiang H, Ziegler H, Zhang Z, et al. 3D printed tubular lattice metamaterials for mechanically robust stents. </w:t>
        </w:r>
      </w:hyperlink>
      <w:hyperlink r:id="rId149">
        <w:r w:rsidR="001E7EC5" w:rsidRPr="001E7EC5">
          <w:rPr>
            <w:i/>
            <w:iCs/>
            <w:lang w:val="en-US"/>
          </w:rPr>
          <w:t>Compos Part B Eng</w:t>
        </w:r>
      </w:hyperlink>
      <w:hyperlink r:id="rId150">
        <w:r w:rsidR="001E7EC5" w:rsidRPr="001E7EC5">
          <w:rPr>
            <w:lang w:val="en-US"/>
          </w:rPr>
          <w:t>. 2022</w:t>
        </w:r>
        <w:proofErr w:type="gramStart"/>
        <w:r w:rsidR="001E7EC5" w:rsidRPr="001E7EC5">
          <w:rPr>
            <w:lang w:val="en-US"/>
          </w:rPr>
          <w:t>;236:109809</w:t>
        </w:r>
        <w:proofErr w:type="gramEnd"/>
        <w:r w:rsidR="001E7EC5" w:rsidRPr="001E7EC5">
          <w:rPr>
            <w:lang w:val="en-US"/>
          </w:rPr>
          <w:t xml:space="preserve">. doi:10.1016/j.compositesb.2022.109809 </w:t>
        </w:r>
      </w:hyperlink>
    </w:p>
    <w:p w:rsidR="0021489F" w:rsidRPr="001E7EC5" w:rsidRDefault="008330CD">
      <w:pPr>
        <w:ind w:left="283" w:firstLine="0"/>
        <w:rPr>
          <w:lang w:val="en-US"/>
        </w:rPr>
      </w:pPr>
      <w:hyperlink r:id="rId151">
        <w:r w:rsidR="001E7EC5" w:rsidRPr="001E7EC5">
          <w:rPr>
            <w:lang w:val="en-US"/>
          </w:rPr>
          <w:t>32.</w:t>
        </w:r>
      </w:hyperlink>
      <w:r w:rsidR="001E7EC5" w:rsidRPr="001E7EC5">
        <w:rPr>
          <w:lang w:val="en-US"/>
        </w:rPr>
        <w:tab/>
      </w:r>
      <w:hyperlink r:id="rId152">
        <w:r w:rsidR="001E7EC5" w:rsidRPr="001E7EC5">
          <w:rPr>
            <w:lang w:val="en-US"/>
          </w:rPr>
          <w:t xml:space="preserve">Zhang Y, </w:t>
        </w:r>
        <w:proofErr w:type="spellStart"/>
        <w:r w:rsidR="001E7EC5" w:rsidRPr="001E7EC5">
          <w:rPr>
            <w:lang w:val="en-US"/>
          </w:rPr>
          <w:t>Attarilar</w:t>
        </w:r>
        <w:proofErr w:type="spellEnd"/>
        <w:r w:rsidR="001E7EC5" w:rsidRPr="001E7EC5">
          <w:rPr>
            <w:lang w:val="en-US"/>
          </w:rPr>
          <w:t xml:space="preserve"> S, Wang L, Lu W, Yang J, Fu Y. A Review on Design and Mechanical Properties of Additively Manufactured </w:t>
        </w:r>
        <w:proofErr w:type="spellStart"/>
        <w:r w:rsidR="001E7EC5" w:rsidRPr="001E7EC5">
          <w:rPr>
            <w:lang w:val="en-US"/>
          </w:rPr>
          <w:t>NiTi</w:t>
        </w:r>
        <w:proofErr w:type="spellEnd"/>
        <w:r w:rsidR="001E7EC5" w:rsidRPr="001E7EC5">
          <w:rPr>
            <w:lang w:val="en-US"/>
          </w:rPr>
          <w:t xml:space="preserve"> Implants for Orthopedic Applications. </w:t>
        </w:r>
      </w:hyperlink>
      <w:hyperlink r:id="rId153">
        <w:proofErr w:type="spellStart"/>
        <w:r w:rsidR="001E7EC5" w:rsidRPr="001E7EC5">
          <w:rPr>
            <w:i/>
            <w:iCs/>
            <w:lang w:val="en-US"/>
          </w:rPr>
          <w:t>Int</w:t>
        </w:r>
        <w:proofErr w:type="spellEnd"/>
        <w:r w:rsidR="001E7EC5" w:rsidRPr="001E7EC5">
          <w:rPr>
            <w:i/>
            <w:iCs/>
            <w:lang w:val="en-US"/>
          </w:rPr>
          <w:t xml:space="preserve"> J </w:t>
        </w:r>
        <w:proofErr w:type="spellStart"/>
        <w:r w:rsidR="001E7EC5" w:rsidRPr="001E7EC5">
          <w:rPr>
            <w:i/>
            <w:iCs/>
            <w:lang w:val="en-US"/>
          </w:rPr>
          <w:t>Bioprinting</w:t>
        </w:r>
        <w:proofErr w:type="spellEnd"/>
      </w:hyperlink>
      <w:hyperlink r:id="rId154">
        <w:r w:rsidR="001E7EC5" w:rsidRPr="001E7EC5">
          <w:rPr>
            <w:lang w:val="en-US"/>
          </w:rPr>
          <w:t>. 2021</w:t>
        </w:r>
        <w:proofErr w:type="gramStart"/>
        <w:r w:rsidR="001E7EC5" w:rsidRPr="001E7EC5">
          <w:rPr>
            <w:lang w:val="en-US"/>
          </w:rPr>
          <w:t>;7</w:t>
        </w:r>
        <w:proofErr w:type="gramEnd"/>
        <w:r w:rsidR="001E7EC5" w:rsidRPr="001E7EC5">
          <w:rPr>
            <w:lang w:val="en-US"/>
          </w:rPr>
          <w:t xml:space="preserve">(2):340. doi:10.18063/ijb.v7i2.340 </w:t>
        </w:r>
      </w:hyperlink>
    </w:p>
    <w:p w:rsidR="0021489F" w:rsidRPr="001E7EC5" w:rsidRDefault="008330CD">
      <w:pPr>
        <w:ind w:left="283" w:firstLine="0"/>
        <w:rPr>
          <w:lang w:val="en-US"/>
        </w:rPr>
      </w:pPr>
      <w:hyperlink r:id="rId155">
        <w:r w:rsidR="001E7EC5" w:rsidRPr="001E7EC5">
          <w:rPr>
            <w:lang w:val="en-US"/>
          </w:rPr>
          <w:t>33.</w:t>
        </w:r>
      </w:hyperlink>
      <w:r w:rsidR="001E7EC5" w:rsidRPr="001E7EC5">
        <w:rPr>
          <w:lang w:val="en-US"/>
        </w:rPr>
        <w:tab/>
      </w:r>
      <w:hyperlink r:id="rId156">
        <w:r w:rsidR="001E7EC5" w:rsidRPr="001E7EC5">
          <w:rPr>
            <w:lang w:val="en-US"/>
          </w:rPr>
          <w:t xml:space="preserve">Langi E, Zhao LG, </w:t>
        </w:r>
        <w:proofErr w:type="spellStart"/>
        <w:r w:rsidR="001E7EC5" w:rsidRPr="001E7EC5">
          <w:rPr>
            <w:lang w:val="en-US"/>
          </w:rPr>
          <w:t>Jamshidi</w:t>
        </w:r>
        <w:proofErr w:type="spellEnd"/>
        <w:r w:rsidR="001E7EC5" w:rsidRPr="001E7EC5">
          <w:rPr>
            <w:lang w:val="en-US"/>
          </w:rPr>
          <w:t xml:space="preserve"> P, et al. Microstructural and Mechanical Characterization of Thin-Walled Tube Manufactured with Selective Laser </w:t>
        </w:r>
        <w:r w:rsidR="001E7EC5" w:rsidRPr="001E7EC5">
          <w:rPr>
            <w:lang w:val="en-US"/>
          </w:rPr>
          <w:lastRenderedPageBreak/>
          <w:t xml:space="preserve">Melting for Stent Application. </w:t>
        </w:r>
      </w:hyperlink>
      <w:hyperlink r:id="rId157">
        <w:r w:rsidR="001E7EC5" w:rsidRPr="001E7EC5">
          <w:rPr>
            <w:i/>
            <w:iCs/>
            <w:lang w:val="en-US"/>
          </w:rPr>
          <w:t xml:space="preserve">J Mater </w:t>
        </w:r>
        <w:proofErr w:type="spellStart"/>
        <w:r w:rsidR="001E7EC5" w:rsidRPr="001E7EC5">
          <w:rPr>
            <w:i/>
            <w:iCs/>
            <w:lang w:val="en-US"/>
          </w:rPr>
          <w:t>Eng</w:t>
        </w:r>
        <w:proofErr w:type="spellEnd"/>
        <w:r w:rsidR="001E7EC5" w:rsidRPr="001E7EC5">
          <w:rPr>
            <w:i/>
            <w:iCs/>
            <w:lang w:val="en-US"/>
          </w:rPr>
          <w:t xml:space="preserve"> Perform</w:t>
        </w:r>
      </w:hyperlink>
      <w:hyperlink r:id="rId158">
        <w:r w:rsidR="001E7EC5" w:rsidRPr="001E7EC5">
          <w:rPr>
            <w:lang w:val="en-US"/>
          </w:rPr>
          <w:t>. 2021</w:t>
        </w:r>
        <w:proofErr w:type="gramStart"/>
        <w:r w:rsidR="001E7EC5" w:rsidRPr="001E7EC5">
          <w:rPr>
            <w:lang w:val="en-US"/>
          </w:rPr>
          <w:t>;30</w:t>
        </w:r>
        <w:proofErr w:type="gramEnd"/>
        <w:r w:rsidR="001E7EC5" w:rsidRPr="001E7EC5">
          <w:rPr>
            <w:lang w:val="en-US"/>
          </w:rPr>
          <w:t xml:space="preserve">(1):696-710. </w:t>
        </w:r>
        <w:proofErr w:type="gramStart"/>
        <w:r w:rsidR="001E7EC5" w:rsidRPr="001E7EC5">
          <w:rPr>
            <w:lang w:val="en-US"/>
          </w:rPr>
          <w:t>doi:</w:t>
        </w:r>
        <w:proofErr w:type="gramEnd"/>
        <w:r w:rsidR="001E7EC5" w:rsidRPr="001E7EC5">
          <w:rPr>
            <w:lang w:val="en-US"/>
          </w:rPr>
          <w:t xml:space="preserve">10.1007/s11665-020-05366-9 </w:t>
        </w:r>
      </w:hyperlink>
    </w:p>
    <w:p w:rsidR="0021489F" w:rsidRPr="001E7EC5" w:rsidRDefault="008330CD">
      <w:pPr>
        <w:ind w:left="283" w:firstLine="0"/>
        <w:rPr>
          <w:rFonts w:ascii="Arial" w:eastAsia="Arial" w:hAnsi="Arial" w:cs="Arial"/>
          <w:color w:val="666666"/>
          <w:sz w:val="26"/>
          <w:szCs w:val="26"/>
          <w:lang w:val="en-US"/>
        </w:rPr>
      </w:pPr>
      <w:hyperlink r:id="rId159">
        <w:r w:rsidR="001E7EC5" w:rsidRPr="001E7EC5">
          <w:rPr>
            <w:lang w:val="en-US"/>
          </w:rPr>
          <w:t>34.</w:t>
        </w:r>
      </w:hyperlink>
      <w:r w:rsidR="001E7EC5" w:rsidRPr="001E7EC5">
        <w:rPr>
          <w:lang w:val="en-US"/>
        </w:rPr>
        <w:tab/>
      </w:r>
      <w:hyperlink r:id="rId160">
        <w:r w:rsidR="001E7EC5" w:rsidRPr="001E7EC5">
          <w:rPr>
            <w:lang w:val="en-US"/>
          </w:rPr>
          <w:t xml:space="preserve">Taheri </w:t>
        </w:r>
        <w:proofErr w:type="spellStart"/>
        <w:r w:rsidR="001E7EC5" w:rsidRPr="001E7EC5">
          <w:rPr>
            <w:lang w:val="en-US"/>
          </w:rPr>
          <w:t>Andani</w:t>
        </w:r>
        <w:proofErr w:type="spellEnd"/>
        <w:r w:rsidR="001E7EC5" w:rsidRPr="001E7EC5">
          <w:rPr>
            <w:lang w:val="en-US"/>
          </w:rPr>
          <w:t xml:space="preserve"> M, </w:t>
        </w:r>
        <w:proofErr w:type="spellStart"/>
        <w:r w:rsidR="001E7EC5" w:rsidRPr="001E7EC5">
          <w:rPr>
            <w:lang w:val="en-US"/>
          </w:rPr>
          <w:t>Saedi</w:t>
        </w:r>
        <w:proofErr w:type="spellEnd"/>
        <w:r w:rsidR="001E7EC5" w:rsidRPr="001E7EC5">
          <w:rPr>
            <w:lang w:val="en-US"/>
          </w:rPr>
          <w:t xml:space="preserve"> S, </w:t>
        </w:r>
        <w:proofErr w:type="spellStart"/>
        <w:r w:rsidR="001E7EC5" w:rsidRPr="001E7EC5">
          <w:rPr>
            <w:lang w:val="en-US"/>
          </w:rPr>
          <w:t>Turabi</w:t>
        </w:r>
        <w:proofErr w:type="spellEnd"/>
        <w:r w:rsidR="001E7EC5" w:rsidRPr="001E7EC5">
          <w:rPr>
            <w:lang w:val="en-US"/>
          </w:rPr>
          <w:t xml:space="preserve"> AS, et al. Mechanical and shape memory properties of porous Ni50.1Ti49.9 alloys manufactured by selective laser melting. </w:t>
        </w:r>
      </w:hyperlink>
      <w:hyperlink r:id="rId161">
        <w:r w:rsidR="001E7EC5" w:rsidRPr="001E7EC5">
          <w:rPr>
            <w:i/>
            <w:iCs/>
            <w:lang w:val="en-US"/>
          </w:rPr>
          <w:t xml:space="preserve">J </w:t>
        </w:r>
        <w:proofErr w:type="spellStart"/>
        <w:r w:rsidR="001E7EC5" w:rsidRPr="001E7EC5">
          <w:rPr>
            <w:i/>
            <w:iCs/>
            <w:lang w:val="en-US"/>
          </w:rPr>
          <w:t>Mech</w:t>
        </w:r>
        <w:proofErr w:type="spellEnd"/>
        <w:r w:rsidR="001E7EC5" w:rsidRPr="001E7EC5">
          <w:rPr>
            <w:i/>
            <w:iCs/>
            <w:lang w:val="en-US"/>
          </w:rPr>
          <w:t xml:space="preserve"> </w:t>
        </w:r>
        <w:proofErr w:type="spellStart"/>
        <w:r w:rsidR="001E7EC5" w:rsidRPr="001E7EC5">
          <w:rPr>
            <w:i/>
            <w:iCs/>
            <w:lang w:val="en-US"/>
          </w:rPr>
          <w:t>Behav</w:t>
        </w:r>
        <w:proofErr w:type="spellEnd"/>
        <w:r w:rsidR="001E7EC5" w:rsidRPr="001E7EC5">
          <w:rPr>
            <w:i/>
            <w:iCs/>
            <w:lang w:val="en-US"/>
          </w:rPr>
          <w:t xml:space="preserve"> Biomed Mater</w:t>
        </w:r>
      </w:hyperlink>
      <w:hyperlink r:id="rId162">
        <w:r w:rsidR="001E7EC5" w:rsidRPr="001E7EC5">
          <w:rPr>
            <w:lang w:val="en-US"/>
          </w:rPr>
          <w:t>. 2017</w:t>
        </w:r>
        <w:proofErr w:type="gramStart"/>
        <w:r w:rsidR="001E7EC5" w:rsidRPr="001E7EC5">
          <w:rPr>
            <w:lang w:val="en-US"/>
          </w:rPr>
          <w:t>;68:224</w:t>
        </w:r>
        <w:proofErr w:type="gramEnd"/>
        <w:r w:rsidR="001E7EC5" w:rsidRPr="001E7EC5">
          <w:rPr>
            <w:lang w:val="en-US"/>
          </w:rPr>
          <w:t xml:space="preserve">-231. doi:10.1016/j.jmbbm.2017.01.047 </w:t>
        </w:r>
      </w:hyperlink>
    </w:p>
    <w:p w:rsidR="0021489F" w:rsidRPr="001E7EC5" w:rsidRDefault="008330CD">
      <w:pPr>
        <w:ind w:left="283" w:firstLine="0"/>
        <w:rPr>
          <w:lang w:val="en-US"/>
        </w:rPr>
      </w:pPr>
      <w:hyperlink r:id="rId163">
        <w:r w:rsidR="001E7EC5" w:rsidRPr="001E7EC5">
          <w:rPr>
            <w:lang w:val="en-US"/>
          </w:rPr>
          <w:t>31.</w:t>
        </w:r>
      </w:hyperlink>
      <w:r w:rsidR="001E7EC5" w:rsidRPr="001E7EC5">
        <w:rPr>
          <w:lang w:val="en-US"/>
        </w:rPr>
        <w:tab/>
      </w:r>
      <w:hyperlink r:id="rId164">
        <w:r w:rsidR="001E7EC5" w:rsidRPr="001E7EC5">
          <w:rPr>
            <w:lang w:val="en-US"/>
          </w:rPr>
          <w:t xml:space="preserve">Jiang H, Ziegler H, Zhang Z, et al. 3D printed tubular lattice metamaterials for mechanically robust stents. </w:t>
        </w:r>
      </w:hyperlink>
      <w:hyperlink r:id="rId165">
        <w:r w:rsidR="001E7EC5" w:rsidRPr="001E7EC5">
          <w:rPr>
            <w:i/>
            <w:iCs/>
            <w:lang w:val="en-US"/>
          </w:rPr>
          <w:t>Compos Part B Eng</w:t>
        </w:r>
      </w:hyperlink>
      <w:hyperlink r:id="rId166">
        <w:r w:rsidR="001E7EC5" w:rsidRPr="001E7EC5">
          <w:rPr>
            <w:lang w:val="en-US"/>
          </w:rPr>
          <w:t>. 2022</w:t>
        </w:r>
        <w:proofErr w:type="gramStart"/>
        <w:r w:rsidR="001E7EC5" w:rsidRPr="001E7EC5">
          <w:rPr>
            <w:lang w:val="en-US"/>
          </w:rPr>
          <w:t>;236:109809</w:t>
        </w:r>
        <w:proofErr w:type="gramEnd"/>
        <w:r w:rsidR="001E7EC5" w:rsidRPr="001E7EC5">
          <w:rPr>
            <w:lang w:val="en-US"/>
          </w:rPr>
          <w:t xml:space="preserve">. doi:10.1016/j.compositesb.2022.109809 </w:t>
        </w:r>
      </w:hyperlink>
    </w:p>
    <w:p w:rsidR="0021489F" w:rsidRPr="001E7EC5" w:rsidRDefault="008330CD">
      <w:pPr>
        <w:ind w:left="283" w:firstLine="0"/>
        <w:rPr>
          <w:lang w:val="en-US"/>
        </w:rPr>
      </w:pPr>
      <w:hyperlink r:id="rId167">
        <w:r w:rsidR="001E7EC5" w:rsidRPr="001E7EC5">
          <w:rPr>
            <w:lang w:val="en-US"/>
          </w:rPr>
          <w:t>32.</w:t>
        </w:r>
      </w:hyperlink>
      <w:r w:rsidR="001E7EC5" w:rsidRPr="001E7EC5">
        <w:rPr>
          <w:lang w:val="en-US"/>
        </w:rPr>
        <w:tab/>
      </w:r>
      <w:hyperlink r:id="rId168">
        <w:r w:rsidR="001E7EC5" w:rsidRPr="001E7EC5">
          <w:rPr>
            <w:lang w:val="en-US"/>
          </w:rPr>
          <w:t xml:space="preserve">Zhang Y, </w:t>
        </w:r>
        <w:proofErr w:type="spellStart"/>
        <w:r w:rsidR="001E7EC5" w:rsidRPr="001E7EC5">
          <w:rPr>
            <w:lang w:val="en-US"/>
          </w:rPr>
          <w:t>Attarilar</w:t>
        </w:r>
        <w:proofErr w:type="spellEnd"/>
        <w:r w:rsidR="001E7EC5" w:rsidRPr="001E7EC5">
          <w:rPr>
            <w:lang w:val="en-US"/>
          </w:rPr>
          <w:t xml:space="preserve"> S, Wang L, Lu W, Yang J, Fu Y. A Review on Design and Mechanical Properties of Additively Manufactured </w:t>
        </w:r>
        <w:proofErr w:type="spellStart"/>
        <w:r w:rsidR="001E7EC5" w:rsidRPr="001E7EC5">
          <w:rPr>
            <w:lang w:val="en-US"/>
          </w:rPr>
          <w:t>NiTi</w:t>
        </w:r>
        <w:proofErr w:type="spellEnd"/>
        <w:r w:rsidR="001E7EC5" w:rsidRPr="001E7EC5">
          <w:rPr>
            <w:lang w:val="en-US"/>
          </w:rPr>
          <w:t xml:space="preserve"> Implants for Orthopedic Applications. </w:t>
        </w:r>
      </w:hyperlink>
      <w:hyperlink r:id="rId169">
        <w:proofErr w:type="spellStart"/>
        <w:r w:rsidR="001E7EC5" w:rsidRPr="001E7EC5">
          <w:rPr>
            <w:i/>
            <w:iCs/>
            <w:lang w:val="en-US"/>
          </w:rPr>
          <w:t>Int</w:t>
        </w:r>
        <w:proofErr w:type="spellEnd"/>
        <w:r w:rsidR="001E7EC5" w:rsidRPr="001E7EC5">
          <w:rPr>
            <w:i/>
            <w:iCs/>
            <w:lang w:val="en-US"/>
          </w:rPr>
          <w:t xml:space="preserve"> J </w:t>
        </w:r>
        <w:proofErr w:type="spellStart"/>
        <w:r w:rsidR="001E7EC5" w:rsidRPr="001E7EC5">
          <w:rPr>
            <w:i/>
            <w:iCs/>
            <w:lang w:val="en-US"/>
          </w:rPr>
          <w:t>Bioprinting</w:t>
        </w:r>
        <w:proofErr w:type="spellEnd"/>
      </w:hyperlink>
      <w:hyperlink r:id="rId170">
        <w:r w:rsidR="001E7EC5" w:rsidRPr="001E7EC5">
          <w:rPr>
            <w:lang w:val="en-US"/>
          </w:rPr>
          <w:t>. 2021</w:t>
        </w:r>
        <w:proofErr w:type="gramStart"/>
        <w:r w:rsidR="001E7EC5" w:rsidRPr="001E7EC5">
          <w:rPr>
            <w:lang w:val="en-US"/>
          </w:rPr>
          <w:t>;7</w:t>
        </w:r>
        <w:proofErr w:type="gramEnd"/>
        <w:r w:rsidR="001E7EC5" w:rsidRPr="001E7EC5">
          <w:rPr>
            <w:lang w:val="en-US"/>
          </w:rPr>
          <w:t xml:space="preserve">(2):340. doi:10.18063/ijb.v7i2.340 </w:t>
        </w:r>
      </w:hyperlink>
    </w:p>
    <w:p w:rsidR="0021489F" w:rsidRPr="001E7EC5" w:rsidRDefault="008330CD">
      <w:pPr>
        <w:ind w:left="283" w:firstLine="0"/>
        <w:rPr>
          <w:lang w:val="en-US"/>
        </w:rPr>
      </w:pPr>
      <w:hyperlink r:id="rId171">
        <w:r w:rsidR="001E7EC5" w:rsidRPr="001E7EC5">
          <w:rPr>
            <w:lang w:val="en-US"/>
          </w:rPr>
          <w:t>33.</w:t>
        </w:r>
      </w:hyperlink>
      <w:r w:rsidR="001E7EC5" w:rsidRPr="001E7EC5">
        <w:rPr>
          <w:lang w:val="en-US"/>
        </w:rPr>
        <w:tab/>
      </w:r>
      <w:hyperlink r:id="rId172">
        <w:r w:rsidR="001E7EC5" w:rsidRPr="001E7EC5">
          <w:rPr>
            <w:lang w:val="en-US"/>
          </w:rPr>
          <w:t xml:space="preserve">Langi E, Zhao LG, </w:t>
        </w:r>
        <w:proofErr w:type="spellStart"/>
        <w:r w:rsidR="001E7EC5" w:rsidRPr="001E7EC5">
          <w:rPr>
            <w:lang w:val="en-US"/>
          </w:rPr>
          <w:t>Jamshidi</w:t>
        </w:r>
        <w:proofErr w:type="spellEnd"/>
        <w:r w:rsidR="001E7EC5" w:rsidRPr="001E7EC5">
          <w:rPr>
            <w:lang w:val="en-US"/>
          </w:rPr>
          <w:t xml:space="preserve"> P, et al. Microstructural and Mechanical Characterization of Thin-Walled Tube Manufactured with Selective Laser Melting for Stent Application. </w:t>
        </w:r>
      </w:hyperlink>
      <w:hyperlink r:id="rId173">
        <w:r w:rsidR="001E7EC5" w:rsidRPr="001E7EC5">
          <w:rPr>
            <w:i/>
            <w:iCs/>
            <w:lang w:val="en-US"/>
          </w:rPr>
          <w:t xml:space="preserve">J Mater </w:t>
        </w:r>
        <w:proofErr w:type="spellStart"/>
        <w:r w:rsidR="001E7EC5" w:rsidRPr="001E7EC5">
          <w:rPr>
            <w:i/>
            <w:iCs/>
            <w:lang w:val="en-US"/>
          </w:rPr>
          <w:t>Eng</w:t>
        </w:r>
        <w:proofErr w:type="spellEnd"/>
        <w:r w:rsidR="001E7EC5" w:rsidRPr="001E7EC5">
          <w:rPr>
            <w:i/>
            <w:iCs/>
            <w:lang w:val="en-US"/>
          </w:rPr>
          <w:t xml:space="preserve"> Perform</w:t>
        </w:r>
      </w:hyperlink>
      <w:hyperlink r:id="rId174">
        <w:r w:rsidR="001E7EC5" w:rsidRPr="001E7EC5">
          <w:rPr>
            <w:lang w:val="en-US"/>
          </w:rPr>
          <w:t>. 2021</w:t>
        </w:r>
        <w:proofErr w:type="gramStart"/>
        <w:r w:rsidR="001E7EC5" w:rsidRPr="001E7EC5">
          <w:rPr>
            <w:lang w:val="en-US"/>
          </w:rPr>
          <w:t>;30</w:t>
        </w:r>
        <w:proofErr w:type="gramEnd"/>
        <w:r w:rsidR="001E7EC5" w:rsidRPr="001E7EC5">
          <w:rPr>
            <w:lang w:val="en-US"/>
          </w:rPr>
          <w:t xml:space="preserve">(1):696-710. </w:t>
        </w:r>
        <w:proofErr w:type="gramStart"/>
        <w:r w:rsidR="001E7EC5" w:rsidRPr="001E7EC5">
          <w:rPr>
            <w:lang w:val="en-US"/>
          </w:rPr>
          <w:t>doi:</w:t>
        </w:r>
        <w:proofErr w:type="gramEnd"/>
        <w:r w:rsidR="001E7EC5" w:rsidRPr="001E7EC5">
          <w:rPr>
            <w:lang w:val="en-US"/>
          </w:rPr>
          <w:t xml:space="preserve">10.1007/s11665-020-05366-9 </w:t>
        </w:r>
      </w:hyperlink>
    </w:p>
    <w:p w:rsidR="0021489F" w:rsidRPr="001E7EC5" w:rsidRDefault="008330CD">
      <w:pPr>
        <w:ind w:left="283" w:firstLine="0"/>
        <w:rPr>
          <w:lang w:val="en-US"/>
        </w:rPr>
      </w:pPr>
      <w:hyperlink r:id="rId175">
        <w:r w:rsidR="001E7EC5" w:rsidRPr="001E7EC5">
          <w:rPr>
            <w:lang w:val="en-US"/>
          </w:rPr>
          <w:t>34.</w:t>
        </w:r>
      </w:hyperlink>
      <w:r w:rsidR="001E7EC5" w:rsidRPr="001E7EC5">
        <w:rPr>
          <w:lang w:val="en-US"/>
        </w:rPr>
        <w:tab/>
      </w:r>
      <w:hyperlink r:id="rId176">
        <w:r w:rsidR="001E7EC5" w:rsidRPr="001E7EC5">
          <w:rPr>
            <w:lang w:val="en-US"/>
          </w:rPr>
          <w:t xml:space="preserve">Taheri </w:t>
        </w:r>
        <w:proofErr w:type="spellStart"/>
        <w:r w:rsidR="001E7EC5" w:rsidRPr="001E7EC5">
          <w:rPr>
            <w:lang w:val="en-US"/>
          </w:rPr>
          <w:t>Andani</w:t>
        </w:r>
        <w:proofErr w:type="spellEnd"/>
        <w:r w:rsidR="001E7EC5" w:rsidRPr="001E7EC5">
          <w:rPr>
            <w:lang w:val="en-US"/>
          </w:rPr>
          <w:t xml:space="preserve"> M, </w:t>
        </w:r>
        <w:proofErr w:type="spellStart"/>
        <w:r w:rsidR="001E7EC5" w:rsidRPr="001E7EC5">
          <w:rPr>
            <w:lang w:val="en-US"/>
          </w:rPr>
          <w:t>Saedi</w:t>
        </w:r>
        <w:proofErr w:type="spellEnd"/>
        <w:r w:rsidR="001E7EC5" w:rsidRPr="001E7EC5">
          <w:rPr>
            <w:lang w:val="en-US"/>
          </w:rPr>
          <w:t xml:space="preserve"> S, </w:t>
        </w:r>
        <w:proofErr w:type="spellStart"/>
        <w:r w:rsidR="001E7EC5" w:rsidRPr="001E7EC5">
          <w:rPr>
            <w:lang w:val="en-US"/>
          </w:rPr>
          <w:t>Turabi</w:t>
        </w:r>
        <w:proofErr w:type="spellEnd"/>
        <w:r w:rsidR="001E7EC5" w:rsidRPr="001E7EC5">
          <w:rPr>
            <w:lang w:val="en-US"/>
          </w:rPr>
          <w:t xml:space="preserve"> AS, et al. Mechanical and shape memory properties of porous Ni50.1Ti49.9 alloys manufactured by selective laser melting. </w:t>
        </w:r>
      </w:hyperlink>
      <w:hyperlink r:id="rId177">
        <w:r w:rsidR="001E7EC5" w:rsidRPr="001E7EC5">
          <w:rPr>
            <w:i/>
            <w:iCs/>
            <w:lang w:val="en-US"/>
          </w:rPr>
          <w:t xml:space="preserve">J </w:t>
        </w:r>
        <w:proofErr w:type="spellStart"/>
        <w:r w:rsidR="001E7EC5" w:rsidRPr="001E7EC5">
          <w:rPr>
            <w:i/>
            <w:iCs/>
            <w:lang w:val="en-US"/>
          </w:rPr>
          <w:t>Mech</w:t>
        </w:r>
        <w:proofErr w:type="spellEnd"/>
        <w:r w:rsidR="001E7EC5" w:rsidRPr="001E7EC5">
          <w:rPr>
            <w:i/>
            <w:iCs/>
            <w:lang w:val="en-US"/>
          </w:rPr>
          <w:t xml:space="preserve"> </w:t>
        </w:r>
        <w:proofErr w:type="spellStart"/>
        <w:r w:rsidR="001E7EC5" w:rsidRPr="001E7EC5">
          <w:rPr>
            <w:i/>
            <w:iCs/>
            <w:lang w:val="en-US"/>
          </w:rPr>
          <w:t>Behav</w:t>
        </w:r>
        <w:proofErr w:type="spellEnd"/>
        <w:r w:rsidR="001E7EC5" w:rsidRPr="001E7EC5">
          <w:rPr>
            <w:i/>
            <w:iCs/>
            <w:lang w:val="en-US"/>
          </w:rPr>
          <w:t xml:space="preserve"> Biomed Mater</w:t>
        </w:r>
      </w:hyperlink>
      <w:hyperlink r:id="rId178">
        <w:r w:rsidR="001E7EC5" w:rsidRPr="001E7EC5">
          <w:rPr>
            <w:lang w:val="en-US"/>
          </w:rPr>
          <w:t>. 2017</w:t>
        </w:r>
        <w:proofErr w:type="gramStart"/>
        <w:r w:rsidR="001E7EC5" w:rsidRPr="001E7EC5">
          <w:rPr>
            <w:lang w:val="en-US"/>
          </w:rPr>
          <w:t>;68:224</w:t>
        </w:r>
        <w:proofErr w:type="gramEnd"/>
        <w:r w:rsidR="001E7EC5" w:rsidRPr="001E7EC5">
          <w:rPr>
            <w:lang w:val="en-US"/>
          </w:rPr>
          <w:t xml:space="preserve">-231. doi:10.1016/j.jmbbm.2017.01.047 </w:t>
        </w:r>
      </w:hyperlink>
    </w:p>
    <w:p w:rsidR="0021489F" w:rsidRPr="001E7EC5" w:rsidRDefault="0021489F">
      <w:pPr>
        <w:ind w:left="283" w:firstLine="0"/>
        <w:jc w:val="center"/>
        <w:rPr>
          <w:b/>
          <w:bCs/>
          <w:lang w:val="en-US"/>
        </w:rPr>
      </w:pPr>
    </w:p>
    <w:sectPr w:rsidR="0021489F" w:rsidRPr="001E7EC5">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A114B083-467B-42B5-B849-E22943537D15}"/>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5359A76C-B868-4D5B-80A4-7EE341C4FE5E}"/>
  </w:font>
  <w:font w:name="Cambria">
    <w:panose1 w:val="02040503050406030204"/>
    <w:charset w:val="CC"/>
    <w:family w:val="roman"/>
    <w:pitch w:val="variable"/>
    <w:sig w:usb0="E00006FF" w:usb1="420024FF" w:usb2="02000000" w:usb3="00000000" w:csb0="0000019F" w:csb1="00000000"/>
    <w:embedRegular r:id="rId3" w:fontKey="{19F9D1E3-89C8-4CD5-A8C7-3529B3194385}"/>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342158"/>
    <w:multiLevelType w:val="multilevel"/>
    <w:tmpl w:val="CFDCA5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9F"/>
    <w:rsid w:val="001E7EC5"/>
    <w:rsid w:val="0021489F"/>
    <w:rsid w:val="008330CD"/>
    <w:rsid w:val="00907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79DE"/>
  <w15:docId w15:val="{C7168B3B-8E83-4A64-B866-14586698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A0A0A"/>
        <w:sz w:val="28"/>
        <w:szCs w:val="28"/>
        <w:lang w:val="ru" w:eastAsia="ru-RU" w:bidi="ar-SA"/>
      </w:rPr>
    </w:rPrDefault>
    <w:pPrDefault>
      <w:pPr>
        <w:shd w:val="clear" w:color="auto" w:fill="FFFFFF"/>
        <w:spacing w:line="480" w:lineRule="auto"/>
        <w:ind w:firstLine="5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outlineLvl w:val="0"/>
    </w:pPr>
    <w:rPr>
      <w:b/>
      <w:bCs/>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rPr>
  </w:style>
  <w:style w:type="paragraph" w:styleId="4">
    <w:name w:val="heading 4"/>
    <w:basedOn w:val="a"/>
    <w:next w:val="a"/>
    <w:pPr>
      <w:keepNext/>
      <w:keepLines/>
      <w:jc w:val="center"/>
      <w:outlineLvl w:val="3"/>
    </w:pPr>
  </w:style>
  <w:style w:type="paragraph" w:styleId="5">
    <w:name w:val="heading 5"/>
    <w:basedOn w:val="a"/>
    <w:next w:val="a"/>
    <w:pPr>
      <w:keepNext/>
      <w:keepLines/>
      <w:spacing w:line="240" w:lineRule="auto"/>
      <w:jc w:val="center"/>
      <w:outlineLvl w:val="4"/>
    </w:pPr>
    <w:rPr>
      <w:sz w:val="24"/>
      <w:szCs w:val="24"/>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Normal (Web)"/>
    <w:basedOn w:val="a"/>
    <w:uiPriority w:val="99"/>
    <w:semiHidden/>
    <w:unhideWhenUsed/>
    <w:rsid w:val="001E7EC5"/>
    <w:pPr>
      <w:shd w:val="clear" w:color="auto" w:fill="auto"/>
      <w:spacing w:before="100" w:beforeAutospacing="1" w:after="100" w:afterAutospacing="1" w:line="240" w:lineRule="auto"/>
      <w:ind w:firstLine="0"/>
      <w:jc w:val="left"/>
    </w:pPr>
    <w:rPr>
      <w:color w:val="auto"/>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0339">
      <w:bodyDiv w:val="1"/>
      <w:marLeft w:val="0"/>
      <w:marRight w:val="0"/>
      <w:marTop w:val="0"/>
      <w:marBottom w:val="0"/>
      <w:divBdr>
        <w:top w:val="none" w:sz="0" w:space="0" w:color="auto"/>
        <w:left w:val="none" w:sz="0" w:space="0" w:color="auto"/>
        <w:bottom w:val="none" w:sz="0" w:space="0" w:color="auto"/>
        <w:right w:val="none" w:sz="0" w:space="0" w:color="auto"/>
      </w:divBdr>
    </w:div>
    <w:div w:id="84809377">
      <w:bodyDiv w:val="1"/>
      <w:marLeft w:val="0"/>
      <w:marRight w:val="0"/>
      <w:marTop w:val="0"/>
      <w:marBottom w:val="0"/>
      <w:divBdr>
        <w:top w:val="none" w:sz="0" w:space="0" w:color="auto"/>
        <w:left w:val="none" w:sz="0" w:space="0" w:color="auto"/>
        <w:bottom w:val="none" w:sz="0" w:space="0" w:color="auto"/>
        <w:right w:val="none" w:sz="0" w:space="0" w:color="auto"/>
      </w:divBdr>
    </w:div>
    <w:div w:id="284503493">
      <w:bodyDiv w:val="1"/>
      <w:marLeft w:val="0"/>
      <w:marRight w:val="0"/>
      <w:marTop w:val="0"/>
      <w:marBottom w:val="0"/>
      <w:divBdr>
        <w:top w:val="none" w:sz="0" w:space="0" w:color="auto"/>
        <w:left w:val="none" w:sz="0" w:space="0" w:color="auto"/>
        <w:bottom w:val="none" w:sz="0" w:space="0" w:color="auto"/>
        <w:right w:val="none" w:sz="0" w:space="0" w:color="auto"/>
      </w:divBdr>
    </w:div>
    <w:div w:id="576859963">
      <w:bodyDiv w:val="1"/>
      <w:marLeft w:val="0"/>
      <w:marRight w:val="0"/>
      <w:marTop w:val="0"/>
      <w:marBottom w:val="0"/>
      <w:divBdr>
        <w:top w:val="none" w:sz="0" w:space="0" w:color="auto"/>
        <w:left w:val="none" w:sz="0" w:space="0" w:color="auto"/>
        <w:bottom w:val="none" w:sz="0" w:space="0" w:color="auto"/>
        <w:right w:val="none" w:sz="0" w:space="0" w:color="auto"/>
      </w:divBdr>
    </w:div>
    <w:div w:id="923993671">
      <w:bodyDiv w:val="1"/>
      <w:marLeft w:val="0"/>
      <w:marRight w:val="0"/>
      <w:marTop w:val="0"/>
      <w:marBottom w:val="0"/>
      <w:divBdr>
        <w:top w:val="none" w:sz="0" w:space="0" w:color="auto"/>
        <w:left w:val="none" w:sz="0" w:space="0" w:color="auto"/>
        <w:bottom w:val="none" w:sz="0" w:space="0" w:color="auto"/>
        <w:right w:val="none" w:sz="0" w:space="0" w:color="auto"/>
      </w:divBdr>
    </w:div>
    <w:div w:id="925765502">
      <w:bodyDiv w:val="1"/>
      <w:marLeft w:val="0"/>
      <w:marRight w:val="0"/>
      <w:marTop w:val="0"/>
      <w:marBottom w:val="0"/>
      <w:divBdr>
        <w:top w:val="none" w:sz="0" w:space="0" w:color="auto"/>
        <w:left w:val="none" w:sz="0" w:space="0" w:color="auto"/>
        <w:bottom w:val="none" w:sz="0" w:space="0" w:color="auto"/>
        <w:right w:val="none" w:sz="0" w:space="0" w:color="auto"/>
      </w:divBdr>
    </w:div>
    <w:div w:id="1480344040">
      <w:bodyDiv w:val="1"/>
      <w:marLeft w:val="0"/>
      <w:marRight w:val="0"/>
      <w:marTop w:val="0"/>
      <w:marBottom w:val="0"/>
      <w:divBdr>
        <w:top w:val="none" w:sz="0" w:space="0" w:color="auto"/>
        <w:left w:val="none" w:sz="0" w:space="0" w:color="auto"/>
        <w:bottom w:val="none" w:sz="0" w:space="0" w:color="auto"/>
        <w:right w:val="none" w:sz="0" w:space="0" w:color="auto"/>
      </w:divBdr>
    </w:div>
    <w:div w:id="1588995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zotero.org/google-docs/?UTjdpx" TargetMode="External"/><Relationship Id="rId21" Type="http://schemas.openxmlformats.org/officeDocument/2006/relationships/hyperlink" Target="https://www.zotero.org/google-docs/?DBVL7l" TargetMode="External"/><Relationship Id="rId42" Type="http://schemas.openxmlformats.org/officeDocument/2006/relationships/hyperlink" Target="https://www.zotero.org/google-docs/?UTjdpx" TargetMode="External"/><Relationship Id="rId63" Type="http://schemas.openxmlformats.org/officeDocument/2006/relationships/hyperlink" Target="https://www.zotero.org/google-docs/?UTjdpx" TargetMode="External"/><Relationship Id="rId84" Type="http://schemas.openxmlformats.org/officeDocument/2006/relationships/hyperlink" Target="https://www.zotero.org/google-docs/?UTjdpx" TargetMode="External"/><Relationship Id="rId138" Type="http://schemas.openxmlformats.org/officeDocument/2006/relationships/hyperlink" Target="https://www.zotero.org/google-docs/?UTjdpx" TargetMode="External"/><Relationship Id="rId159" Type="http://schemas.openxmlformats.org/officeDocument/2006/relationships/hyperlink" Target="https://www.zotero.org/google-docs/?UTjdpx" TargetMode="External"/><Relationship Id="rId170" Type="http://schemas.openxmlformats.org/officeDocument/2006/relationships/hyperlink" Target="https://www.zotero.org/google-docs/?UTjdpx" TargetMode="External"/><Relationship Id="rId107" Type="http://schemas.openxmlformats.org/officeDocument/2006/relationships/hyperlink" Target="https://www.zotero.org/google-docs/?UTjdpx" TargetMode="External"/><Relationship Id="rId11" Type="http://schemas.openxmlformats.org/officeDocument/2006/relationships/hyperlink" Target="https://www.zotero.org/google-docs/?VlE4hV" TargetMode="External"/><Relationship Id="rId32" Type="http://schemas.openxmlformats.org/officeDocument/2006/relationships/hyperlink" Target="https://www.zotero.org/google-docs/?UTjdpx" TargetMode="External"/><Relationship Id="rId53" Type="http://schemas.openxmlformats.org/officeDocument/2006/relationships/hyperlink" Target="https://www.zotero.org/google-docs/?UTjdpx" TargetMode="External"/><Relationship Id="rId74" Type="http://schemas.openxmlformats.org/officeDocument/2006/relationships/hyperlink" Target="https://www.zotero.org/google-docs/?UTjdpx" TargetMode="External"/><Relationship Id="rId128" Type="http://schemas.openxmlformats.org/officeDocument/2006/relationships/hyperlink" Target="https://www.zotero.org/google-docs/?UTjdpx" TargetMode="External"/><Relationship Id="rId149" Type="http://schemas.openxmlformats.org/officeDocument/2006/relationships/hyperlink" Target="https://www.zotero.org/google-docs/?UTjdpx" TargetMode="External"/><Relationship Id="rId5" Type="http://schemas.openxmlformats.org/officeDocument/2006/relationships/hyperlink" Target="https://www.zotero.org/google-docs/?SCmyNw" TargetMode="External"/><Relationship Id="rId95" Type="http://schemas.openxmlformats.org/officeDocument/2006/relationships/hyperlink" Target="https://www.zotero.org/google-docs/?UTjdpx" TargetMode="External"/><Relationship Id="rId160" Type="http://schemas.openxmlformats.org/officeDocument/2006/relationships/hyperlink" Target="https://www.zotero.org/google-docs/?UTjdpx" TargetMode="External"/><Relationship Id="rId22" Type="http://schemas.openxmlformats.org/officeDocument/2006/relationships/image" Target="media/image8.jpeg"/><Relationship Id="rId43" Type="http://schemas.openxmlformats.org/officeDocument/2006/relationships/hyperlink" Target="https://www.zotero.org/google-docs/?UTjdpx" TargetMode="External"/><Relationship Id="rId64" Type="http://schemas.openxmlformats.org/officeDocument/2006/relationships/hyperlink" Target="https://www.zotero.org/google-docs/?UTjdpx" TargetMode="External"/><Relationship Id="rId118" Type="http://schemas.openxmlformats.org/officeDocument/2006/relationships/hyperlink" Target="https://www.zotero.org/google-docs/?UTjdpx" TargetMode="External"/><Relationship Id="rId139" Type="http://schemas.openxmlformats.org/officeDocument/2006/relationships/hyperlink" Target="https://www.zotero.org/google-docs/?UTjdpx" TargetMode="External"/><Relationship Id="rId85" Type="http://schemas.openxmlformats.org/officeDocument/2006/relationships/hyperlink" Target="https://www.zotero.org/google-docs/?UTjdpx" TargetMode="External"/><Relationship Id="rId150" Type="http://schemas.openxmlformats.org/officeDocument/2006/relationships/hyperlink" Target="https://www.zotero.org/google-docs/?UTjdpx" TargetMode="External"/><Relationship Id="rId171" Type="http://schemas.openxmlformats.org/officeDocument/2006/relationships/hyperlink" Target="https://www.zotero.org/google-docs/?UTjdpx" TargetMode="External"/><Relationship Id="rId12" Type="http://schemas.openxmlformats.org/officeDocument/2006/relationships/hyperlink" Target="https://www.zotero.org/google-docs/?xZy7Zm" TargetMode="External"/><Relationship Id="rId33" Type="http://schemas.openxmlformats.org/officeDocument/2006/relationships/hyperlink" Target="https://www.zotero.org/google-docs/?UTjdpx" TargetMode="External"/><Relationship Id="rId108" Type="http://schemas.openxmlformats.org/officeDocument/2006/relationships/hyperlink" Target="https://www.zotero.org/google-docs/?UTjdpx" TargetMode="External"/><Relationship Id="rId129" Type="http://schemas.openxmlformats.org/officeDocument/2006/relationships/hyperlink" Target="https://www.zotero.org/google-docs/?UTjdpx" TargetMode="External"/><Relationship Id="rId54" Type="http://schemas.openxmlformats.org/officeDocument/2006/relationships/hyperlink" Target="https://www.zotero.org/google-docs/?UTjdpx" TargetMode="External"/><Relationship Id="rId75" Type="http://schemas.openxmlformats.org/officeDocument/2006/relationships/hyperlink" Target="https://www.zotero.org/google-docs/?UTjdpx" TargetMode="External"/><Relationship Id="rId96" Type="http://schemas.openxmlformats.org/officeDocument/2006/relationships/hyperlink" Target="https://www.zotero.org/google-docs/?UTjdpx" TargetMode="External"/><Relationship Id="rId140" Type="http://schemas.openxmlformats.org/officeDocument/2006/relationships/hyperlink" Target="https://www.zotero.org/google-docs/?UTjdpx" TargetMode="External"/><Relationship Id="rId161" Type="http://schemas.openxmlformats.org/officeDocument/2006/relationships/hyperlink" Target="https://www.zotero.org/google-docs/?UTjdpx" TargetMode="External"/><Relationship Id="rId6" Type="http://schemas.openxmlformats.org/officeDocument/2006/relationships/hyperlink" Target="https://www.zotero.org/google-docs/?JTxx13" TargetMode="External"/><Relationship Id="rId23" Type="http://schemas.openxmlformats.org/officeDocument/2006/relationships/hyperlink" Target="https://rscf.ru/project/25-79-10169/" TargetMode="External"/><Relationship Id="rId28" Type="http://schemas.openxmlformats.org/officeDocument/2006/relationships/hyperlink" Target="https://www.zotero.org/google-docs/?UTjdpx" TargetMode="External"/><Relationship Id="rId49" Type="http://schemas.openxmlformats.org/officeDocument/2006/relationships/hyperlink" Target="https://www.zotero.org/google-docs/?UTjdpx" TargetMode="External"/><Relationship Id="rId114" Type="http://schemas.openxmlformats.org/officeDocument/2006/relationships/hyperlink" Target="https://www.zotero.org/google-docs/?UTjdpx" TargetMode="External"/><Relationship Id="rId119" Type="http://schemas.openxmlformats.org/officeDocument/2006/relationships/hyperlink" Target="https://www.zotero.org/google-docs/?UTjdpx" TargetMode="External"/><Relationship Id="rId44" Type="http://schemas.openxmlformats.org/officeDocument/2006/relationships/hyperlink" Target="https://www.zotero.org/google-docs/?UTjdpx" TargetMode="External"/><Relationship Id="rId60" Type="http://schemas.openxmlformats.org/officeDocument/2006/relationships/hyperlink" Target="https://www.zotero.org/google-docs/?UTjdpx" TargetMode="External"/><Relationship Id="rId65" Type="http://schemas.openxmlformats.org/officeDocument/2006/relationships/hyperlink" Target="https://www.zotero.org/google-docs/?UTjdpx" TargetMode="External"/><Relationship Id="rId81" Type="http://schemas.openxmlformats.org/officeDocument/2006/relationships/hyperlink" Target="https://www.zotero.org/google-docs/?UTjdpx" TargetMode="External"/><Relationship Id="rId86" Type="http://schemas.openxmlformats.org/officeDocument/2006/relationships/hyperlink" Target="https://www.zotero.org/google-docs/?UTjdpx" TargetMode="External"/><Relationship Id="rId130" Type="http://schemas.openxmlformats.org/officeDocument/2006/relationships/hyperlink" Target="https://www.zotero.org/google-docs/?UTjdpx" TargetMode="External"/><Relationship Id="rId135" Type="http://schemas.openxmlformats.org/officeDocument/2006/relationships/hyperlink" Target="https://www.zotero.org/google-docs/?UTjdpx" TargetMode="External"/><Relationship Id="rId151" Type="http://schemas.openxmlformats.org/officeDocument/2006/relationships/hyperlink" Target="https://www.zotero.org/google-docs/?UTjdpx" TargetMode="External"/><Relationship Id="rId156" Type="http://schemas.openxmlformats.org/officeDocument/2006/relationships/hyperlink" Target="https://www.zotero.org/google-docs/?UTjdpx" TargetMode="External"/><Relationship Id="rId177" Type="http://schemas.openxmlformats.org/officeDocument/2006/relationships/hyperlink" Target="https://www.zotero.org/google-docs/?UTjdpx" TargetMode="External"/><Relationship Id="rId172" Type="http://schemas.openxmlformats.org/officeDocument/2006/relationships/hyperlink" Target="https://www.zotero.org/google-docs/?UTjdpx" TargetMode="External"/><Relationship Id="rId13" Type="http://schemas.openxmlformats.org/officeDocument/2006/relationships/image" Target="media/image1.jpeg"/><Relationship Id="rId18" Type="http://schemas.openxmlformats.org/officeDocument/2006/relationships/image" Target="media/image5.jpeg"/><Relationship Id="rId39" Type="http://schemas.openxmlformats.org/officeDocument/2006/relationships/hyperlink" Target="https://www.zotero.org/google-docs/?UTjdpx" TargetMode="External"/><Relationship Id="rId109" Type="http://schemas.openxmlformats.org/officeDocument/2006/relationships/hyperlink" Target="https://www.zotero.org/google-docs/?UTjdpx" TargetMode="External"/><Relationship Id="rId34" Type="http://schemas.openxmlformats.org/officeDocument/2006/relationships/hyperlink" Target="https://www.zotero.org/google-docs/?UTjdpx" TargetMode="External"/><Relationship Id="rId50" Type="http://schemas.openxmlformats.org/officeDocument/2006/relationships/hyperlink" Target="https://www.zotero.org/google-docs/?UTjdpx" TargetMode="External"/><Relationship Id="rId55" Type="http://schemas.openxmlformats.org/officeDocument/2006/relationships/hyperlink" Target="https://www.zotero.org/google-docs/?UTjdpx" TargetMode="External"/><Relationship Id="rId76" Type="http://schemas.openxmlformats.org/officeDocument/2006/relationships/hyperlink" Target="https://www.zotero.org/google-docs/?UTjdpx" TargetMode="External"/><Relationship Id="rId97" Type="http://schemas.openxmlformats.org/officeDocument/2006/relationships/hyperlink" Target="https://www.zotero.org/google-docs/?UTjdpx" TargetMode="External"/><Relationship Id="rId104" Type="http://schemas.openxmlformats.org/officeDocument/2006/relationships/hyperlink" Target="https://www.zotero.org/google-docs/?UTjdpx" TargetMode="External"/><Relationship Id="rId120" Type="http://schemas.openxmlformats.org/officeDocument/2006/relationships/hyperlink" Target="https://www.zotero.org/google-docs/?UTjdpx" TargetMode="External"/><Relationship Id="rId125" Type="http://schemas.openxmlformats.org/officeDocument/2006/relationships/hyperlink" Target="https://www.zotero.org/google-docs/?UTjdpx" TargetMode="External"/><Relationship Id="rId141" Type="http://schemas.openxmlformats.org/officeDocument/2006/relationships/hyperlink" Target="https://www.zotero.org/google-docs/?UTjdpx" TargetMode="External"/><Relationship Id="rId146" Type="http://schemas.openxmlformats.org/officeDocument/2006/relationships/hyperlink" Target="https://www.zotero.org/google-docs/?UTjdpx" TargetMode="External"/><Relationship Id="rId167" Type="http://schemas.openxmlformats.org/officeDocument/2006/relationships/hyperlink" Target="https://www.zotero.org/google-docs/?UTjdpx" TargetMode="External"/><Relationship Id="rId7" Type="http://schemas.openxmlformats.org/officeDocument/2006/relationships/hyperlink" Target="https://www.zotero.org/google-docs/?1vicT1" TargetMode="External"/><Relationship Id="rId71" Type="http://schemas.openxmlformats.org/officeDocument/2006/relationships/hyperlink" Target="https://www.zotero.org/google-docs/?UTjdpx" TargetMode="External"/><Relationship Id="rId92" Type="http://schemas.openxmlformats.org/officeDocument/2006/relationships/hyperlink" Target="https://www.zotero.org/google-docs/?UTjdpx" TargetMode="External"/><Relationship Id="rId162" Type="http://schemas.openxmlformats.org/officeDocument/2006/relationships/hyperlink" Target="https://www.zotero.org/google-docs/?UTjdpx" TargetMode="External"/><Relationship Id="rId2" Type="http://schemas.openxmlformats.org/officeDocument/2006/relationships/styles" Target="styles.xml"/><Relationship Id="rId29" Type="http://schemas.openxmlformats.org/officeDocument/2006/relationships/hyperlink" Target="https://www.zotero.org/google-docs/?UTjdpx" TargetMode="External"/><Relationship Id="rId24" Type="http://schemas.openxmlformats.org/officeDocument/2006/relationships/hyperlink" Target="https://www.zotero.org/google-docs/?UTjdpx" TargetMode="External"/><Relationship Id="rId40" Type="http://schemas.openxmlformats.org/officeDocument/2006/relationships/hyperlink" Target="https://www.zotero.org/google-docs/?UTjdpx" TargetMode="External"/><Relationship Id="rId45" Type="http://schemas.openxmlformats.org/officeDocument/2006/relationships/hyperlink" Target="https://www.zotero.org/google-docs/?UTjdpx" TargetMode="External"/><Relationship Id="rId66" Type="http://schemas.openxmlformats.org/officeDocument/2006/relationships/hyperlink" Target="https://www.zotero.org/google-docs/?UTjdpx" TargetMode="External"/><Relationship Id="rId87" Type="http://schemas.openxmlformats.org/officeDocument/2006/relationships/hyperlink" Target="https://www.zotero.org/google-docs/?UTjdpx" TargetMode="External"/><Relationship Id="rId110" Type="http://schemas.openxmlformats.org/officeDocument/2006/relationships/hyperlink" Target="https://www.zotero.org/google-docs/?UTjdpx" TargetMode="External"/><Relationship Id="rId115" Type="http://schemas.openxmlformats.org/officeDocument/2006/relationships/hyperlink" Target="https://www.zotero.org/google-docs/?UTjdpx" TargetMode="External"/><Relationship Id="rId131" Type="http://schemas.openxmlformats.org/officeDocument/2006/relationships/hyperlink" Target="https://www.zotero.org/google-docs/?UTjdpx" TargetMode="External"/><Relationship Id="rId136" Type="http://schemas.openxmlformats.org/officeDocument/2006/relationships/hyperlink" Target="https://www.zotero.org/google-docs/?UTjdpx" TargetMode="External"/><Relationship Id="rId157" Type="http://schemas.openxmlformats.org/officeDocument/2006/relationships/hyperlink" Target="https://www.zotero.org/google-docs/?UTjdpx" TargetMode="External"/><Relationship Id="rId178" Type="http://schemas.openxmlformats.org/officeDocument/2006/relationships/hyperlink" Target="https://www.zotero.org/google-docs/?UTjdpx" TargetMode="External"/><Relationship Id="rId61" Type="http://schemas.openxmlformats.org/officeDocument/2006/relationships/hyperlink" Target="https://www.zotero.org/google-docs/?UTjdpx" TargetMode="External"/><Relationship Id="rId82" Type="http://schemas.openxmlformats.org/officeDocument/2006/relationships/hyperlink" Target="https://www.zotero.org/google-docs/?UTjdpx" TargetMode="External"/><Relationship Id="rId152" Type="http://schemas.openxmlformats.org/officeDocument/2006/relationships/hyperlink" Target="https://www.zotero.org/google-docs/?UTjdpx" TargetMode="External"/><Relationship Id="rId173" Type="http://schemas.openxmlformats.org/officeDocument/2006/relationships/hyperlink" Target="https://www.zotero.org/google-docs/?UTjdpx" TargetMode="External"/><Relationship Id="rId19" Type="http://schemas.openxmlformats.org/officeDocument/2006/relationships/image" Target="media/image6.jpeg"/><Relationship Id="rId14" Type="http://schemas.openxmlformats.org/officeDocument/2006/relationships/image" Target="media/image2.jpeg"/><Relationship Id="rId30" Type="http://schemas.openxmlformats.org/officeDocument/2006/relationships/hyperlink" Target="https://www.zotero.org/google-docs/?UTjdpx" TargetMode="External"/><Relationship Id="rId35" Type="http://schemas.openxmlformats.org/officeDocument/2006/relationships/hyperlink" Target="https://www.zotero.org/google-docs/?UTjdpx" TargetMode="External"/><Relationship Id="rId56" Type="http://schemas.openxmlformats.org/officeDocument/2006/relationships/hyperlink" Target="https://www.zotero.org/google-docs/?UTjdpx" TargetMode="External"/><Relationship Id="rId77" Type="http://schemas.openxmlformats.org/officeDocument/2006/relationships/hyperlink" Target="https://www.zotero.org/google-docs/?UTjdpx" TargetMode="External"/><Relationship Id="rId100" Type="http://schemas.openxmlformats.org/officeDocument/2006/relationships/hyperlink" Target="https://www.zotero.org/google-docs/?UTjdpx" TargetMode="External"/><Relationship Id="rId105" Type="http://schemas.openxmlformats.org/officeDocument/2006/relationships/hyperlink" Target="https://www.zotero.org/google-docs/?UTjdpx" TargetMode="External"/><Relationship Id="rId126" Type="http://schemas.openxmlformats.org/officeDocument/2006/relationships/hyperlink" Target="https://www.zotero.org/google-docs/?UTjdpx" TargetMode="External"/><Relationship Id="rId147" Type="http://schemas.openxmlformats.org/officeDocument/2006/relationships/hyperlink" Target="https://www.zotero.org/google-docs/?UTjdpx" TargetMode="External"/><Relationship Id="rId168" Type="http://schemas.openxmlformats.org/officeDocument/2006/relationships/hyperlink" Target="https://www.zotero.org/google-docs/?UTjdpx" TargetMode="External"/><Relationship Id="rId8" Type="http://schemas.openxmlformats.org/officeDocument/2006/relationships/hyperlink" Target="https://www.zotero.org/google-docs/?fHqxfd" TargetMode="External"/><Relationship Id="rId51" Type="http://schemas.openxmlformats.org/officeDocument/2006/relationships/hyperlink" Target="https://www.zotero.org/google-docs/?UTjdpx" TargetMode="External"/><Relationship Id="rId72" Type="http://schemas.openxmlformats.org/officeDocument/2006/relationships/hyperlink" Target="https://www.zotero.org/google-docs/?UTjdpx" TargetMode="External"/><Relationship Id="rId93" Type="http://schemas.openxmlformats.org/officeDocument/2006/relationships/hyperlink" Target="https://www.zotero.org/google-docs/?UTjdpx" TargetMode="External"/><Relationship Id="rId98" Type="http://schemas.openxmlformats.org/officeDocument/2006/relationships/hyperlink" Target="https://www.zotero.org/google-docs/?UTjdpx" TargetMode="External"/><Relationship Id="rId121" Type="http://schemas.openxmlformats.org/officeDocument/2006/relationships/hyperlink" Target="https://www.zotero.org/google-docs/?UTjdpx" TargetMode="External"/><Relationship Id="rId142" Type="http://schemas.openxmlformats.org/officeDocument/2006/relationships/hyperlink" Target="https://www.zotero.org/google-docs/?UTjdpx" TargetMode="External"/><Relationship Id="rId163" Type="http://schemas.openxmlformats.org/officeDocument/2006/relationships/hyperlink" Target="https://www.zotero.org/google-docs/?UTjdpx" TargetMode="External"/><Relationship Id="rId3" Type="http://schemas.openxmlformats.org/officeDocument/2006/relationships/settings" Target="settings.xml"/><Relationship Id="rId25" Type="http://schemas.openxmlformats.org/officeDocument/2006/relationships/hyperlink" Target="https://www.zotero.org/google-docs/?UTjdpx" TargetMode="External"/><Relationship Id="rId46" Type="http://schemas.openxmlformats.org/officeDocument/2006/relationships/hyperlink" Target="https://www.zotero.org/google-docs/?UTjdpx" TargetMode="External"/><Relationship Id="rId67" Type="http://schemas.openxmlformats.org/officeDocument/2006/relationships/hyperlink" Target="https://www.zotero.org/google-docs/?UTjdpx" TargetMode="External"/><Relationship Id="rId116" Type="http://schemas.openxmlformats.org/officeDocument/2006/relationships/hyperlink" Target="https://www.zotero.org/google-docs/?UTjdpx" TargetMode="External"/><Relationship Id="rId137" Type="http://schemas.openxmlformats.org/officeDocument/2006/relationships/hyperlink" Target="https://www.zotero.org/google-docs/?UTjdpx" TargetMode="External"/><Relationship Id="rId158" Type="http://schemas.openxmlformats.org/officeDocument/2006/relationships/hyperlink" Target="https://www.zotero.org/google-docs/?UTjdpx" TargetMode="External"/><Relationship Id="rId20" Type="http://schemas.openxmlformats.org/officeDocument/2006/relationships/image" Target="media/image7.jpeg"/><Relationship Id="rId41" Type="http://schemas.openxmlformats.org/officeDocument/2006/relationships/hyperlink" Target="https://www.zotero.org/google-docs/?UTjdpx" TargetMode="External"/><Relationship Id="rId62" Type="http://schemas.openxmlformats.org/officeDocument/2006/relationships/hyperlink" Target="https://www.zotero.org/google-docs/?UTjdpx" TargetMode="External"/><Relationship Id="rId83" Type="http://schemas.openxmlformats.org/officeDocument/2006/relationships/hyperlink" Target="https://www.zotero.org/google-docs/?UTjdpx" TargetMode="External"/><Relationship Id="rId88" Type="http://schemas.openxmlformats.org/officeDocument/2006/relationships/hyperlink" Target="https://www.zotero.org/google-docs/?UTjdpx" TargetMode="External"/><Relationship Id="rId111" Type="http://schemas.openxmlformats.org/officeDocument/2006/relationships/hyperlink" Target="https://www.zotero.org/google-docs/?UTjdpx" TargetMode="External"/><Relationship Id="rId132" Type="http://schemas.openxmlformats.org/officeDocument/2006/relationships/hyperlink" Target="https://www.zotero.org/google-docs/?UTjdpx" TargetMode="External"/><Relationship Id="rId153" Type="http://schemas.openxmlformats.org/officeDocument/2006/relationships/hyperlink" Target="https://www.zotero.org/google-docs/?UTjdpx" TargetMode="External"/><Relationship Id="rId174" Type="http://schemas.openxmlformats.org/officeDocument/2006/relationships/hyperlink" Target="https://www.zotero.org/google-docs/?UTjdpx" TargetMode="External"/><Relationship Id="rId179" Type="http://schemas.openxmlformats.org/officeDocument/2006/relationships/fontTable" Target="fontTable.xml"/><Relationship Id="rId15" Type="http://schemas.openxmlformats.org/officeDocument/2006/relationships/image" Target="media/image3.jpeg"/><Relationship Id="rId36" Type="http://schemas.openxmlformats.org/officeDocument/2006/relationships/hyperlink" Target="https://www.zotero.org/google-docs/?UTjdpx" TargetMode="External"/><Relationship Id="rId57" Type="http://schemas.openxmlformats.org/officeDocument/2006/relationships/hyperlink" Target="https://www.zotero.org/google-docs/?UTjdpx" TargetMode="External"/><Relationship Id="rId106" Type="http://schemas.openxmlformats.org/officeDocument/2006/relationships/hyperlink" Target="https://www.zotero.org/google-docs/?UTjdpx" TargetMode="External"/><Relationship Id="rId127" Type="http://schemas.openxmlformats.org/officeDocument/2006/relationships/hyperlink" Target="https://www.zotero.org/google-docs/?UTjdpx" TargetMode="External"/><Relationship Id="rId10" Type="http://schemas.openxmlformats.org/officeDocument/2006/relationships/hyperlink" Target="https://www.zotero.org/google-docs/?58nBoO" TargetMode="External"/><Relationship Id="rId31" Type="http://schemas.openxmlformats.org/officeDocument/2006/relationships/hyperlink" Target="https://www.zotero.org/google-docs/?UTjdpx" TargetMode="External"/><Relationship Id="rId52" Type="http://schemas.openxmlformats.org/officeDocument/2006/relationships/hyperlink" Target="https://www.zotero.org/google-docs/?UTjdpx" TargetMode="External"/><Relationship Id="rId73" Type="http://schemas.openxmlformats.org/officeDocument/2006/relationships/hyperlink" Target="https://www.zotero.org/google-docs/?UTjdpx" TargetMode="External"/><Relationship Id="rId78" Type="http://schemas.openxmlformats.org/officeDocument/2006/relationships/hyperlink" Target="https://www.zotero.org/google-docs/?UTjdpx" TargetMode="External"/><Relationship Id="rId94" Type="http://schemas.openxmlformats.org/officeDocument/2006/relationships/hyperlink" Target="https://www.zotero.org/google-docs/?UTjdpx" TargetMode="External"/><Relationship Id="rId99" Type="http://schemas.openxmlformats.org/officeDocument/2006/relationships/hyperlink" Target="https://www.zotero.org/google-docs/?UTjdpx" TargetMode="External"/><Relationship Id="rId101" Type="http://schemas.openxmlformats.org/officeDocument/2006/relationships/hyperlink" Target="https://www.zotero.org/google-docs/?UTjdpx" TargetMode="External"/><Relationship Id="rId122" Type="http://schemas.openxmlformats.org/officeDocument/2006/relationships/hyperlink" Target="https://www.zotero.org/google-docs/?UTjdpx" TargetMode="External"/><Relationship Id="rId143" Type="http://schemas.openxmlformats.org/officeDocument/2006/relationships/hyperlink" Target="https://www.zotero.org/google-docs/?UTjdpx" TargetMode="External"/><Relationship Id="rId148" Type="http://schemas.openxmlformats.org/officeDocument/2006/relationships/hyperlink" Target="https://www.zotero.org/google-docs/?UTjdpx" TargetMode="External"/><Relationship Id="rId164" Type="http://schemas.openxmlformats.org/officeDocument/2006/relationships/hyperlink" Target="https://www.zotero.org/google-docs/?UTjdpx" TargetMode="External"/><Relationship Id="rId169" Type="http://schemas.openxmlformats.org/officeDocument/2006/relationships/hyperlink" Target="https://www.zotero.org/google-docs/?UTjdpx" TargetMode="External"/><Relationship Id="rId4" Type="http://schemas.openxmlformats.org/officeDocument/2006/relationships/webSettings" Target="webSettings.xml"/><Relationship Id="rId9" Type="http://schemas.openxmlformats.org/officeDocument/2006/relationships/hyperlink" Target="https://www.zotero.org/google-docs/?A25aVL" TargetMode="External"/><Relationship Id="rId180" Type="http://schemas.openxmlformats.org/officeDocument/2006/relationships/theme" Target="theme/theme1.xml"/><Relationship Id="rId26" Type="http://schemas.openxmlformats.org/officeDocument/2006/relationships/hyperlink" Target="https://www.zotero.org/google-docs/?UTjdpx" TargetMode="External"/><Relationship Id="rId47" Type="http://schemas.openxmlformats.org/officeDocument/2006/relationships/hyperlink" Target="https://www.zotero.org/google-docs/?UTjdpx" TargetMode="External"/><Relationship Id="rId68" Type="http://schemas.openxmlformats.org/officeDocument/2006/relationships/hyperlink" Target="https://www.zotero.org/google-docs/?UTjdpx" TargetMode="External"/><Relationship Id="rId89" Type="http://schemas.openxmlformats.org/officeDocument/2006/relationships/hyperlink" Target="https://www.zotero.org/google-docs/?UTjdpx" TargetMode="External"/><Relationship Id="rId112" Type="http://schemas.openxmlformats.org/officeDocument/2006/relationships/hyperlink" Target="https://www.zotero.org/google-docs/?UTjdpx" TargetMode="External"/><Relationship Id="rId133" Type="http://schemas.openxmlformats.org/officeDocument/2006/relationships/hyperlink" Target="https://www.zotero.org/google-docs/?UTjdpx" TargetMode="External"/><Relationship Id="rId154" Type="http://schemas.openxmlformats.org/officeDocument/2006/relationships/hyperlink" Target="https://www.zotero.org/google-docs/?UTjdpx" TargetMode="External"/><Relationship Id="rId175" Type="http://schemas.openxmlformats.org/officeDocument/2006/relationships/hyperlink" Target="https://www.zotero.org/google-docs/?UTjdpx" TargetMode="External"/><Relationship Id="rId16" Type="http://schemas.openxmlformats.org/officeDocument/2006/relationships/image" Target="media/image4.jpeg"/><Relationship Id="rId37" Type="http://schemas.openxmlformats.org/officeDocument/2006/relationships/hyperlink" Target="https://www.zotero.org/google-docs/?UTjdpx" TargetMode="External"/><Relationship Id="rId58" Type="http://schemas.openxmlformats.org/officeDocument/2006/relationships/hyperlink" Target="https://www.zotero.org/google-docs/?UTjdpx" TargetMode="External"/><Relationship Id="rId79" Type="http://schemas.openxmlformats.org/officeDocument/2006/relationships/hyperlink" Target="https://www.zotero.org/google-docs/?UTjdpx" TargetMode="External"/><Relationship Id="rId102" Type="http://schemas.openxmlformats.org/officeDocument/2006/relationships/hyperlink" Target="https://www.zotero.org/google-docs/?UTjdpx" TargetMode="External"/><Relationship Id="rId123" Type="http://schemas.openxmlformats.org/officeDocument/2006/relationships/hyperlink" Target="https://www.zotero.org/google-docs/?UTjdpx" TargetMode="External"/><Relationship Id="rId144" Type="http://schemas.openxmlformats.org/officeDocument/2006/relationships/hyperlink" Target="https://www.zotero.org/google-docs/?UTjdpx" TargetMode="External"/><Relationship Id="rId90" Type="http://schemas.openxmlformats.org/officeDocument/2006/relationships/hyperlink" Target="https://www.zotero.org/google-docs/?UTjdpx" TargetMode="External"/><Relationship Id="rId165" Type="http://schemas.openxmlformats.org/officeDocument/2006/relationships/hyperlink" Target="https://www.zotero.org/google-docs/?UTjdpx" TargetMode="External"/><Relationship Id="rId27" Type="http://schemas.openxmlformats.org/officeDocument/2006/relationships/hyperlink" Target="https://www.zotero.org/google-docs/?UTjdpx" TargetMode="External"/><Relationship Id="rId48" Type="http://schemas.openxmlformats.org/officeDocument/2006/relationships/hyperlink" Target="https://www.zotero.org/google-docs/?UTjdpx" TargetMode="External"/><Relationship Id="rId69" Type="http://schemas.openxmlformats.org/officeDocument/2006/relationships/hyperlink" Target="https://www.zotero.org/google-docs/?UTjdpx" TargetMode="External"/><Relationship Id="rId113" Type="http://schemas.openxmlformats.org/officeDocument/2006/relationships/hyperlink" Target="https://www.zotero.org/google-docs/?UTjdpx" TargetMode="External"/><Relationship Id="rId134" Type="http://schemas.openxmlformats.org/officeDocument/2006/relationships/hyperlink" Target="https://www.zotero.org/google-docs/?UTjdpx" TargetMode="External"/><Relationship Id="rId80" Type="http://schemas.openxmlformats.org/officeDocument/2006/relationships/hyperlink" Target="https://www.zotero.org/google-docs/?UTjdpx" TargetMode="External"/><Relationship Id="rId155" Type="http://schemas.openxmlformats.org/officeDocument/2006/relationships/hyperlink" Target="https://www.zotero.org/google-docs/?UTjdpx" TargetMode="External"/><Relationship Id="rId176" Type="http://schemas.openxmlformats.org/officeDocument/2006/relationships/hyperlink" Target="https://www.zotero.org/google-docs/?UTjdpx" TargetMode="External"/><Relationship Id="rId17" Type="http://schemas.openxmlformats.org/officeDocument/2006/relationships/hyperlink" Target="https://www.zotero.org/google-docs/?DBVL7l" TargetMode="External"/><Relationship Id="rId38" Type="http://schemas.openxmlformats.org/officeDocument/2006/relationships/hyperlink" Target="https://www.zotero.org/google-docs/?UTjdpx" TargetMode="External"/><Relationship Id="rId59" Type="http://schemas.openxmlformats.org/officeDocument/2006/relationships/hyperlink" Target="https://www.zotero.org/google-docs/?UTjdpx" TargetMode="External"/><Relationship Id="rId103" Type="http://schemas.openxmlformats.org/officeDocument/2006/relationships/hyperlink" Target="https://www.zotero.org/google-docs/?UTjdpx" TargetMode="External"/><Relationship Id="rId124" Type="http://schemas.openxmlformats.org/officeDocument/2006/relationships/hyperlink" Target="https://www.zotero.org/google-docs/?UTjdpx" TargetMode="External"/><Relationship Id="rId70" Type="http://schemas.openxmlformats.org/officeDocument/2006/relationships/hyperlink" Target="https://www.zotero.org/google-docs/?UTjdpx" TargetMode="External"/><Relationship Id="rId91" Type="http://schemas.openxmlformats.org/officeDocument/2006/relationships/hyperlink" Target="https://www.zotero.org/google-docs/?UTjdpx" TargetMode="External"/><Relationship Id="rId145" Type="http://schemas.openxmlformats.org/officeDocument/2006/relationships/hyperlink" Target="https://www.zotero.org/google-docs/?UTjdpx" TargetMode="External"/><Relationship Id="rId166" Type="http://schemas.openxmlformats.org/officeDocument/2006/relationships/hyperlink" Target="https://www.zotero.org/google-docs/?UTjdpx" TargetMode="External"/><Relationship Id="rId1"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20</Pages>
  <Words>5689</Words>
  <Characters>32428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PK</cp:lastModifiedBy>
  <cp:revision>3</cp:revision>
  <dcterms:created xsi:type="dcterms:W3CDTF">2026-03-19T17:09:00Z</dcterms:created>
  <dcterms:modified xsi:type="dcterms:W3CDTF">2026-03-19T17:39:00Z</dcterms:modified>
</cp:coreProperties>
</file>